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290" w:rsidRDefault="00904290" w:rsidP="00904290">
      <w:pPr>
        <w:widowControl/>
        <w:jc w:val="left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>1</w:t>
      </w:r>
    </w:p>
    <w:p w:rsidR="00904290" w:rsidRDefault="00904290" w:rsidP="00904290">
      <w:pPr>
        <w:pStyle w:val="a0"/>
      </w:pPr>
    </w:p>
    <w:p w:rsidR="00904290" w:rsidRDefault="00904290" w:rsidP="00904290">
      <w:pPr>
        <w:widowControl/>
        <w:tabs>
          <w:tab w:val="left" w:pos="5921"/>
        </w:tabs>
        <w:snapToGrid w:val="0"/>
        <w:spacing w:line="578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龙泉驿区妇幼保健院编外招聘工作人员</w:t>
      </w:r>
    </w:p>
    <w:p w:rsidR="00904290" w:rsidRDefault="00904290" w:rsidP="00904290">
      <w:pPr>
        <w:widowControl/>
        <w:tabs>
          <w:tab w:val="left" w:pos="5921"/>
        </w:tabs>
        <w:snapToGrid w:val="0"/>
        <w:spacing w:line="578" w:lineRule="exact"/>
        <w:jc w:val="center"/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岗位需求表</w:t>
      </w:r>
    </w:p>
    <w:p w:rsidR="004C0235" w:rsidRPr="004C0235" w:rsidRDefault="004C0235" w:rsidP="004C0235">
      <w:pPr>
        <w:pStyle w:val="a0"/>
      </w:pPr>
    </w:p>
    <w:tbl>
      <w:tblPr>
        <w:tblpPr w:leftFromText="180" w:rightFromText="180" w:vertAnchor="text" w:horzAnchor="margin" w:tblpX="1" w:tblpY="116"/>
        <w:tblW w:w="9513" w:type="dxa"/>
        <w:tblLayout w:type="fixed"/>
        <w:tblCellMar>
          <w:left w:w="0" w:type="dxa"/>
          <w:right w:w="0" w:type="dxa"/>
        </w:tblCellMar>
        <w:tblLook w:val="04A0"/>
      </w:tblPr>
      <w:tblGrid>
        <w:gridCol w:w="633"/>
        <w:gridCol w:w="1199"/>
        <w:gridCol w:w="665"/>
        <w:gridCol w:w="1305"/>
        <w:gridCol w:w="1113"/>
        <w:gridCol w:w="1196"/>
        <w:gridCol w:w="3402"/>
      </w:tblGrid>
      <w:tr w:rsidR="00904290" w:rsidTr="00D95E45">
        <w:trPr>
          <w:trHeight w:val="675"/>
        </w:trPr>
        <w:tc>
          <w:tcPr>
            <w:tcW w:w="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  <w:t>序号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  <w:t>招聘岗位</w:t>
            </w:r>
          </w:p>
        </w:tc>
        <w:tc>
          <w:tcPr>
            <w:tcW w:w="70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  <w:t>招聘条件</w:t>
            </w:r>
          </w:p>
        </w:tc>
      </w:tr>
      <w:tr w:rsidR="00904290" w:rsidTr="00D95E45">
        <w:trPr>
          <w:trHeight w:val="610"/>
        </w:trPr>
        <w:tc>
          <w:tcPr>
            <w:tcW w:w="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widowControl/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  <w:t>岗位名称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  <w:t>数量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  <w:t>专业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  <w:t>学历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  <w:t>年龄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sz w:val="24"/>
              </w:rPr>
              <w:t>其他</w:t>
            </w:r>
          </w:p>
        </w:tc>
      </w:tr>
      <w:tr w:rsidR="00904290" w:rsidTr="00D95E45">
        <w:trPr>
          <w:trHeight w:val="850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1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助产人员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1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 w:val="24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助产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 w:val="24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大专及以上</w:t>
            </w:r>
          </w:p>
        </w:tc>
        <w:tc>
          <w:tcPr>
            <w:tcW w:w="1196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35</w:t>
            </w:r>
            <w:r>
              <w:rPr>
                <w:rFonts w:ascii="Times New Roman" w:eastAsia="方正仿宋_GBK" w:hAnsi="Times New Roman" w:cs="Times New Roman"/>
                <w:szCs w:val="21"/>
              </w:rPr>
              <w:t>周岁以下</w:t>
            </w:r>
          </w:p>
        </w:tc>
        <w:tc>
          <w:tcPr>
            <w:tcW w:w="340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具有护士资格证、执业证书</w:t>
            </w:r>
          </w:p>
        </w:tc>
      </w:tr>
      <w:tr w:rsidR="00904290" w:rsidTr="00D95E45">
        <w:trPr>
          <w:trHeight w:val="850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2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护理人员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4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护理学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全日制大专及以上</w:t>
            </w:r>
          </w:p>
        </w:tc>
        <w:tc>
          <w:tcPr>
            <w:tcW w:w="1196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34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904290" w:rsidTr="00D95E45">
        <w:trPr>
          <w:trHeight w:val="850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3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儿科医师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临床医学、儿科学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全日制本科及以上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45</w:t>
            </w:r>
            <w:r>
              <w:rPr>
                <w:rFonts w:ascii="Times New Roman" w:eastAsia="方正仿宋_GBK" w:hAnsi="Times New Roman" w:cs="Times New Roman"/>
                <w:szCs w:val="21"/>
              </w:rPr>
              <w:t>周岁以下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具有医师资格证、执业证书</w:t>
            </w:r>
          </w:p>
        </w:tc>
      </w:tr>
      <w:tr w:rsidR="00904290" w:rsidTr="00D95E45">
        <w:trPr>
          <w:trHeight w:val="850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4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妇产科医师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临床医学、妇产科学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全日制本科及以上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45</w:t>
            </w:r>
            <w:r>
              <w:rPr>
                <w:rFonts w:ascii="Times New Roman" w:eastAsia="方正仿宋_GBK" w:hAnsi="Times New Roman" w:cs="Times New Roman"/>
                <w:szCs w:val="21"/>
              </w:rPr>
              <w:t>周岁以下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具有医师资格证、执业证书</w:t>
            </w:r>
          </w:p>
        </w:tc>
      </w:tr>
      <w:tr w:rsidR="00904290" w:rsidTr="00D95E45">
        <w:trPr>
          <w:trHeight w:val="85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5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妇保医师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临床医学、妇产科学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全日制本科及以上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45</w:t>
            </w:r>
            <w:r>
              <w:rPr>
                <w:rFonts w:ascii="Times New Roman" w:eastAsia="方正仿宋_GBK" w:hAnsi="Times New Roman" w:cs="Times New Roman"/>
                <w:szCs w:val="21"/>
              </w:rPr>
              <w:t>周岁以下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具有医师资格证、执业证书</w:t>
            </w:r>
          </w:p>
        </w:tc>
      </w:tr>
      <w:tr w:rsidR="00904290" w:rsidTr="00D95E45">
        <w:trPr>
          <w:trHeight w:val="1010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6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药剂师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</w:rPr>
              <w:t>药学类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全日制本科及以上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40</w:t>
            </w:r>
            <w:r>
              <w:rPr>
                <w:rFonts w:ascii="Times New Roman" w:eastAsia="方正仿宋_GBK" w:hAnsi="Times New Roman" w:cs="Times New Roman"/>
                <w:szCs w:val="21"/>
              </w:rPr>
              <w:t>周岁以下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numPr>
                <w:ilvl w:val="255"/>
                <w:numId w:val="0"/>
              </w:numPr>
              <w:spacing w:line="400" w:lineRule="exact"/>
              <w:jc w:val="left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</w:rPr>
              <w:t>1.</w:t>
            </w:r>
            <w:r>
              <w:rPr>
                <w:rFonts w:ascii="Times New Roman" w:eastAsia="方正仿宋_GBK" w:hAnsi="Times New Roman" w:cs="Times New Roman"/>
              </w:rPr>
              <w:t>具有药师证书</w:t>
            </w:r>
            <w:r>
              <w:rPr>
                <w:rFonts w:ascii="Times New Roman" w:eastAsia="方正仿宋_GBK" w:hAnsi="Times New Roman" w:cs="Times New Roman"/>
              </w:rPr>
              <w:t>;</w:t>
            </w:r>
          </w:p>
          <w:p w:rsidR="00904290" w:rsidRDefault="00904290" w:rsidP="00D95E45">
            <w:pPr>
              <w:numPr>
                <w:ilvl w:val="255"/>
                <w:numId w:val="0"/>
              </w:numPr>
              <w:spacing w:line="400" w:lineRule="exact"/>
              <w:jc w:val="left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</w:rPr>
              <w:t>2.</w:t>
            </w:r>
            <w:r>
              <w:rPr>
                <w:rFonts w:ascii="Times New Roman" w:eastAsia="方正仿宋_GBK" w:hAnsi="Times New Roman" w:cs="Times New Roman"/>
              </w:rPr>
              <w:t>取得药师规培合格证者，学历可以放宽至全日制大专，执业资格可放宽至药士。</w:t>
            </w:r>
          </w:p>
        </w:tc>
      </w:tr>
      <w:tr w:rsidR="00904290" w:rsidTr="00D95E45">
        <w:trPr>
          <w:trHeight w:val="850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7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中药师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中药学类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全日制大专及以上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40</w:t>
            </w:r>
            <w:r>
              <w:rPr>
                <w:rFonts w:ascii="Times New Roman" w:eastAsia="方正仿宋_GBK" w:hAnsi="Times New Roman" w:cs="Times New Roman"/>
                <w:szCs w:val="21"/>
              </w:rPr>
              <w:t>周岁以下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</w:rPr>
              <w:t>具有中药师（士）证书</w:t>
            </w:r>
          </w:p>
        </w:tc>
      </w:tr>
      <w:tr w:rsidR="00904290" w:rsidTr="00D95E45">
        <w:trPr>
          <w:trHeight w:val="1010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8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ICD/DRGs</w:t>
            </w:r>
            <w:r>
              <w:rPr>
                <w:rFonts w:ascii="Times New Roman" w:eastAsia="方正仿宋_GBK" w:hAnsi="Times New Roman" w:cs="Times New Roman"/>
                <w:szCs w:val="21"/>
              </w:rPr>
              <w:t>管理员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社会医学与卫生事业管理、</w:t>
            </w:r>
          </w:p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公共卫生与预防医学类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全日制本科及以上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35</w:t>
            </w:r>
            <w:r>
              <w:rPr>
                <w:rFonts w:ascii="Times New Roman" w:eastAsia="方正仿宋_GBK" w:hAnsi="Times New Roman" w:cs="Times New Roman"/>
                <w:szCs w:val="21"/>
              </w:rPr>
              <w:t>周岁以下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</w:rPr>
            </w:pPr>
          </w:p>
        </w:tc>
      </w:tr>
      <w:tr w:rsidR="00904290" w:rsidTr="00D95E45">
        <w:trPr>
          <w:trHeight w:val="1010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9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软件工程师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计算机类、电子信息类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全日制本科及以上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40</w:t>
            </w:r>
            <w:r>
              <w:rPr>
                <w:rFonts w:ascii="Times New Roman" w:eastAsia="方正仿宋_GBK" w:hAnsi="Times New Roman" w:cs="Times New Roman"/>
                <w:szCs w:val="21"/>
              </w:rPr>
              <w:t>周岁以下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szCs w:val="21"/>
              </w:rPr>
              <w:t>熟悉</w:t>
            </w:r>
            <w:r>
              <w:rPr>
                <w:rFonts w:ascii="Times New Roman" w:eastAsia="方正仿宋_GBK" w:hAnsi="Times New Roman" w:cs="Times New Roman"/>
                <w:szCs w:val="21"/>
              </w:rPr>
              <w:t>SQL</w:t>
            </w:r>
            <w:r>
              <w:rPr>
                <w:rFonts w:ascii="Times New Roman" w:eastAsia="方正仿宋_GBK" w:hAnsi="Times New Roman" w:cs="Times New Roman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szCs w:val="21"/>
              </w:rPr>
              <w:t>ORACLE</w:t>
            </w:r>
            <w:r>
              <w:rPr>
                <w:rFonts w:ascii="Times New Roman" w:eastAsia="方正仿宋_GBK" w:hAnsi="Times New Roman" w:cs="Times New Roman"/>
                <w:szCs w:val="21"/>
              </w:rPr>
              <w:t>等数据库的操作；</w:t>
            </w:r>
          </w:p>
          <w:p w:rsidR="00904290" w:rsidRDefault="00904290" w:rsidP="00D95E45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/>
                <w:szCs w:val="21"/>
              </w:rPr>
              <w:t>有计算机编程开发能力及工作经验</w:t>
            </w:r>
            <w:r>
              <w:rPr>
                <w:rFonts w:ascii="Times New Roman" w:eastAsia="方正仿宋_GBK" w:hAnsi="Times New Roman" w:cs="Times New Roman"/>
                <w:szCs w:val="21"/>
              </w:rPr>
              <w:lastRenderedPageBreak/>
              <w:t>或从事医院信息系统软件实施及维护工作经验；</w:t>
            </w:r>
          </w:p>
          <w:p w:rsidR="00904290" w:rsidRDefault="00904290" w:rsidP="00D95E45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3.</w:t>
            </w:r>
            <w:r>
              <w:rPr>
                <w:rFonts w:ascii="Times New Roman" w:eastAsia="方正仿宋_GBK" w:hAnsi="Times New Roman" w:cs="Times New Roman"/>
                <w:szCs w:val="21"/>
              </w:rPr>
              <w:t>符合第</w:t>
            </w:r>
            <w:r>
              <w:rPr>
                <w:rFonts w:ascii="Times New Roman" w:eastAsia="方正仿宋_GBK" w:hAnsi="Times New Roman" w:cs="Times New Roman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szCs w:val="21"/>
              </w:rPr>
              <w:t>条并具有</w:t>
            </w:r>
            <w:r>
              <w:rPr>
                <w:rFonts w:ascii="Times New Roman" w:eastAsia="方正仿宋_GBK" w:hAnsi="Times New Roman" w:cs="Times New Roman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年及以上相关工作经验者可放宽至全日制大专。</w:t>
            </w:r>
          </w:p>
        </w:tc>
      </w:tr>
      <w:tr w:rsidR="00904290" w:rsidTr="00D95E45">
        <w:trPr>
          <w:trHeight w:val="70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lastRenderedPageBreak/>
              <w:t>合计</w:t>
            </w:r>
          </w:p>
        </w:tc>
        <w:tc>
          <w:tcPr>
            <w:tcW w:w="88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4290" w:rsidRDefault="00904290" w:rsidP="00D95E45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16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人</w:t>
            </w:r>
          </w:p>
        </w:tc>
      </w:tr>
    </w:tbl>
    <w:p w:rsidR="00904290" w:rsidRDefault="00904290" w:rsidP="00904290">
      <w:pPr>
        <w:pStyle w:val="a0"/>
      </w:pPr>
    </w:p>
    <w:p w:rsidR="00904290" w:rsidRDefault="00904290" w:rsidP="00904290">
      <w:pPr>
        <w:widowControl/>
        <w:spacing w:line="320" w:lineRule="exact"/>
        <w:jc w:val="left"/>
        <w:rPr>
          <w:rFonts w:ascii="Times New Roman" w:eastAsia="方正仿宋_GBK" w:hAnsi="Times New Roman" w:cs="Times New Roman"/>
          <w:kern w:val="0"/>
          <w:sz w:val="24"/>
        </w:rPr>
      </w:pPr>
      <w:r>
        <w:rPr>
          <w:rFonts w:ascii="Times New Roman" w:eastAsia="方正仿宋_GBK" w:hAnsi="Times New Roman" w:cs="Times New Roman"/>
          <w:kern w:val="0"/>
          <w:sz w:val="24"/>
        </w:rPr>
        <w:t>备注：</w:t>
      </w:r>
      <w:r>
        <w:rPr>
          <w:rFonts w:ascii="Times New Roman" w:eastAsia="方正仿宋_GBK" w:hAnsi="Times New Roman" w:cs="Times New Roman"/>
          <w:kern w:val="0"/>
          <w:sz w:val="24"/>
        </w:rPr>
        <w:t>1.ICD</w:t>
      </w:r>
      <w:r>
        <w:rPr>
          <w:rFonts w:ascii="Times New Roman" w:eastAsia="方正仿宋_GBK" w:hAnsi="Times New Roman" w:cs="Times New Roman"/>
          <w:kern w:val="0"/>
          <w:sz w:val="24"/>
        </w:rPr>
        <w:t>为国际疾病分类编码，</w:t>
      </w:r>
      <w:r>
        <w:rPr>
          <w:rFonts w:ascii="Times New Roman" w:eastAsia="方正仿宋_GBK" w:hAnsi="Times New Roman" w:cs="Times New Roman"/>
          <w:kern w:val="0"/>
          <w:sz w:val="24"/>
        </w:rPr>
        <w:t>DRGs</w:t>
      </w:r>
      <w:r>
        <w:rPr>
          <w:rFonts w:ascii="Times New Roman" w:eastAsia="方正仿宋_GBK" w:hAnsi="Times New Roman" w:cs="Times New Roman"/>
          <w:kern w:val="0"/>
          <w:sz w:val="24"/>
        </w:rPr>
        <w:t>是基于这个编码以及其他信息准备用于付费的（疾病）诊断相关分组；</w:t>
      </w:r>
      <w:r>
        <w:rPr>
          <w:rFonts w:ascii="Times New Roman" w:eastAsia="方正仿宋_GBK" w:hAnsi="Times New Roman" w:cs="Times New Roman"/>
          <w:kern w:val="0"/>
          <w:sz w:val="24"/>
        </w:rPr>
        <w:t>2.</w:t>
      </w:r>
      <w:r>
        <w:rPr>
          <w:rFonts w:ascii="Times New Roman" w:eastAsia="方正仿宋_GBK" w:hAnsi="Times New Roman" w:cs="Times New Roman"/>
          <w:kern w:val="0"/>
          <w:sz w:val="24"/>
        </w:rPr>
        <w:t>在招聘总额不变的前提下，各专业招聘人数可依据报名及考核情况适当调整。</w:t>
      </w:r>
    </w:p>
    <w:p w:rsidR="00904290" w:rsidRDefault="00904290" w:rsidP="00904290">
      <w:pPr>
        <w:widowControl/>
        <w:adjustRightInd w:val="0"/>
        <w:snapToGrid w:val="0"/>
        <w:spacing w:line="578" w:lineRule="exact"/>
        <w:jc w:val="left"/>
        <w:rPr>
          <w:rFonts w:ascii="Times New Roman" w:eastAsia="方正黑体_GBK" w:hAnsi="Times New Roman" w:cs="Times New Roman"/>
          <w:kern w:val="0"/>
          <w:sz w:val="32"/>
          <w:szCs w:val="32"/>
        </w:rPr>
      </w:pPr>
    </w:p>
    <w:p w:rsidR="00904290" w:rsidRDefault="00904290" w:rsidP="00904290">
      <w:pPr>
        <w:widowControl/>
        <w:adjustRightInd w:val="0"/>
        <w:snapToGrid w:val="0"/>
        <w:spacing w:line="578" w:lineRule="exact"/>
        <w:jc w:val="left"/>
        <w:rPr>
          <w:rFonts w:ascii="Times New Roman" w:eastAsia="方正黑体简体" w:hAnsi="Times New Roman" w:cs="Times New Roman"/>
          <w:kern w:val="0"/>
          <w:sz w:val="32"/>
          <w:szCs w:val="32"/>
        </w:rPr>
      </w:pPr>
    </w:p>
    <w:p w:rsidR="009F104C" w:rsidRPr="00904290" w:rsidRDefault="009F104C"/>
    <w:sectPr w:rsidR="009F104C" w:rsidRPr="00904290" w:rsidSect="00F56C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1A0B" w:rsidRDefault="00EA1A0B" w:rsidP="00904290">
      <w:r>
        <w:separator/>
      </w:r>
    </w:p>
  </w:endnote>
  <w:endnote w:type="continuationSeparator" w:id="1">
    <w:p w:rsidR="00EA1A0B" w:rsidRDefault="00EA1A0B" w:rsidP="009042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1A0B" w:rsidRDefault="00EA1A0B" w:rsidP="00904290">
      <w:r>
        <w:separator/>
      </w:r>
    </w:p>
  </w:footnote>
  <w:footnote w:type="continuationSeparator" w:id="1">
    <w:p w:rsidR="00EA1A0B" w:rsidRDefault="00EA1A0B" w:rsidP="009042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4290"/>
    <w:rsid w:val="004C0235"/>
    <w:rsid w:val="00904290"/>
    <w:rsid w:val="009F104C"/>
    <w:rsid w:val="00EA1A0B"/>
    <w:rsid w:val="00F56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0429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904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90429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04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904290"/>
    <w:rPr>
      <w:sz w:val="18"/>
      <w:szCs w:val="18"/>
    </w:rPr>
  </w:style>
  <w:style w:type="paragraph" w:styleId="a0">
    <w:name w:val="Body Text"/>
    <w:basedOn w:val="a"/>
    <w:link w:val="Char1"/>
    <w:uiPriority w:val="99"/>
    <w:qFormat/>
    <w:rsid w:val="00904290"/>
    <w:pPr>
      <w:spacing w:after="120"/>
    </w:pPr>
    <w:rPr>
      <w:rFonts w:ascii="Times New Roman" w:hAnsi="Times New Roman" w:cs="Times New Roman"/>
    </w:rPr>
  </w:style>
  <w:style w:type="character" w:customStyle="1" w:styleId="Char1">
    <w:name w:val="正文文本 Char"/>
    <w:basedOn w:val="a1"/>
    <w:link w:val="a0"/>
    <w:uiPriority w:val="99"/>
    <w:rsid w:val="00904290"/>
    <w:rPr>
      <w:rFonts w:ascii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2018-11-07T08:40:00Z</dcterms:created>
  <dcterms:modified xsi:type="dcterms:W3CDTF">2018-11-07T08:41:00Z</dcterms:modified>
</cp:coreProperties>
</file>