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Hlt101843627"/>
      <w:bookmarkEnd w:id="0"/>
      <w:bookmarkStart w:id="1" w:name="_Hlt101233737"/>
      <w:bookmarkEnd w:id="1"/>
      <w:r>
        <w:rPr>
          <w:rFonts w:hint="eastAsia"/>
          <w:b/>
          <w:sz w:val="36"/>
          <w:szCs w:val="36"/>
        </w:rPr>
        <w:t>成都市龙泉驿区妇幼保健院</w:t>
      </w:r>
    </w:p>
    <w:p>
      <w:pPr>
        <w:jc w:val="center"/>
        <w:rPr>
          <w:b/>
          <w:sz w:val="36"/>
          <w:szCs w:val="36"/>
        </w:rPr>
      </w:pPr>
      <w:r>
        <w:rPr>
          <w:rFonts w:hint="eastAsia"/>
          <w:b/>
          <w:sz w:val="36"/>
          <w:szCs w:val="36"/>
          <w:lang w:eastAsia="zh-CN"/>
        </w:rPr>
        <w:t>办公用品</w:t>
      </w:r>
      <w:r>
        <w:rPr>
          <w:rFonts w:hint="eastAsia"/>
          <w:b/>
          <w:sz w:val="36"/>
          <w:szCs w:val="36"/>
        </w:rPr>
        <w:t>采购公告</w:t>
      </w:r>
    </w:p>
    <w:p/>
    <w:p/>
    <w:p>
      <w:pPr>
        <w:pStyle w:val="13"/>
        <w:numPr>
          <w:ilvl w:val="0"/>
          <w:numId w:val="0"/>
        </w:numPr>
        <w:ind w:leftChars="0"/>
        <w:rPr>
          <w:rFonts w:hint="default"/>
          <w:sz w:val="30"/>
          <w:szCs w:val="30"/>
          <w:lang w:val="en-US"/>
        </w:rPr>
      </w:pPr>
      <w:r>
        <w:rPr>
          <w:rFonts w:hint="eastAsia"/>
          <w:sz w:val="30"/>
          <w:szCs w:val="30"/>
          <w:lang w:eastAsia="zh-CN"/>
        </w:rPr>
        <w:t>一、</w:t>
      </w:r>
      <w:r>
        <w:rPr>
          <w:rFonts w:hint="eastAsia"/>
          <w:sz w:val="30"/>
          <w:szCs w:val="30"/>
        </w:rPr>
        <w:t>项目名称：</w:t>
      </w:r>
      <w:r>
        <w:rPr>
          <w:rFonts w:hint="eastAsia"/>
          <w:sz w:val="30"/>
          <w:szCs w:val="30"/>
          <w:lang w:eastAsia="zh-CN"/>
        </w:rPr>
        <w:t>办公用品</w:t>
      </w:r>
    </w:p>
    <w:p>
      <w:pPr>
        <w:rPr>
          <w:sz w:val="30"/>
          <w:szCs w:val="30"/>
        </w:rPr>
      </w:pPr>
      <w:r>
        <w:rPr>
          <w:rFonts w:hint="eastAsia"/>
          <w:sz w:val="30"/>
          <w:szCs w:val="30"/>
        </w:rPr>
        <w:t>二、项目业主：成都市龙泉驿区妇幼保健院</w:t>
      </w:r>
    </w:p>
    <w:p>
      <w:pPr>
        <w:rPr>
          <w:sz w:val="30"/>
          <w:szCs w:val="30"/>
        </w:rPr>
      </w:pPr>
      <w:r>
        <w:rPr>
          <w:rFonts w:hint="eastAsia"/>
          <w:sz w:val="30"/>
          <w:szCs w:val="30"/>
        </w:rPr>
        <w:t>三、项目实施地：龙泉玉扬路383号</w:t>
      </w:r>
    </w:p>
    <w:p>
      <w:pPr>
        <w:rPr>
          <w:rFonts w:hint="eastAsia"/>
          <w:sz w:val="30"/>
          <w:szCs w:val="30"/>
        </w:rPr>
      </w:pPr>
      <w:r>
        <w:rPr>
          <w:rFonts w:hint="eastAsia"/>
          <w:sz w:val="30"/>
          <w:szCs w:val="30"/>
        </w:rPr>
        <w:t>四、项目要求：</w:t>
      </w:r>
      <w:r>
        <w:rPr>
          <w:sz w:val="30"/>
          <w:szCs w:val="30"/>
        </w:rPr>
        <w:t xml:space="preserve"> </w:t>
      </w:r>
    </w:p>
    <w:p>
      <w:pPr>
        <w:ind w:firstLine="600" w:firstLineChars="200"/>
        <w:rPr>
          <w:rFonts w:hint="eastAsia"/>
          <w:sz w:val="30"/>
          <w:szCs w:val="30"/>
        </w:rPr>
      </w:pPr>
      <w:r>
        <w:rPr>
          <w:rFonts w:hint="eastAsia"/>
          <w:sz w:val="30"/>
          <w:szCs w:val="30"/>
        </w:rPr>
        <w:t>1、中选供应商为业主方提供</w:t>
      </w:r>
      <w:r>
        <w:rPr>
          <w:rFonts w:hint="eastAsia"/>
          <w:sz w:val="30"/>
          <w:szCs w:val="30"/>
          <w:lang w:eastAsia="zh-CN"/>
        </w:rPr>
        <w:t>办公用品</w:t>
      </w:r>
      <w:r>
        <w:rPr>
          <w:rFonts w:hint="eastAsia"/>
          <w:sz w:val="30"/>
          <w:szCs w:val="30"/>
        </w:rPr>
        <w:t>。</w:t>
      </w:r>
    </w:p>
    <w:p>
      <w:pPr>
        <w:ind w:firstLine="600" w:firstLineChars="200"/>
        <w:rPr>
          <w:rFonts w:hint="eastAsia"/>
          <w:sz w:val="30"/>
          <w:szCs w:val="30"/>
        </w:rPr>
      </w:pPr>
      <w:r>
        <w:rPr>
          <w:rFonts w:hint="eastAsia"/>
          <w:sz w:val="30"/>
          <w:szCs w:val="30"/>
        </w:rPr>
        <w:t>2、服务期限为三年，合同每年一签，年度合同经业主方对服务情况的评定，双方协商签署。</w:t>
      </w:r>
    </w:p>
    <w:p>
      <w:pPr>
        <w:ind w:firstLine="600" w:firstLineChars="200"/>
        <w:rPr>
          <w:rFonts w:hint="eastAsia"/>
          <w:sz w:val="30"/>
          <w:szCs w:val="30"/>
        </w:rPr>
      </w:pPr>
      <w:r>
        <w:rPr>
          <w:rFonts w:hint="eastAsia"/>
          <w:sz w:val="30"/>
          <w:szCs w:val="30"/>
        </w:rPr>
        <w:t>3、中选供应商在此次比选活动中报送的价格，被认定是执行价格。如果有价格变动，中选供应商必须书面报送业主方审定，价格上涨的区间，原则上不超过比选报送价格的10%。</w:t>
      </w:r>
    </w:p>
    <w:p>
      <w:pPr>
        <w:ind w:firstLine="600" w:firstLineChars="200"/>
        <w:rPr>
          <w:rFonts w:hint="eastAsia"/>
          <w:sz w:val="30"/>
          <w:szCs w:val="30"/>
        </w:rPr>
      </w:pPr>
      <w:r>
        <w:rPr>
          <w:rFonts w:hint="eastAsia"/>
          <w:sz w:val="30"/>
          <w:szCs w:val="30"/>
        </w:rPr>
        <w:t>4、本次比选的</w:t>
      </w:r>
      <w:r>
        <w:rPr>
          <w:rFonts w:hint="eastAsia"/>
          <w:sz w:val="30"/>
          <w:szCs w:val="30"/>
          <w:lang w:eastAsia="zh-CN"/>
        </w:rPr>
        <w:t>采购</w:t>
      </w:r>
      <w:r>
        <w:rPr>
          <w:rFonts w:hint="eastAsia"/>
          <w:sz w:val="30"/>
          <w:szCs w:val="30"/>
        </w:rPr>
        <w:t>清单，只是业主</w:t>
      </w:r>
      <w:r>
        <w:rPr>
          <w:rFonts w:hint="eastAsia"/>
          <w:sz w:val="30"/>
          <w:szCs w:val="30"/>
          <w:lang w:eastAsia="zh-CN"/>
        </w:rPr>
        <w:t>日常常用</w:t>
      </w:r>
      <w:r>
        <w:rPr>
          <w:rFonts w:hint="eastAsia"/>
          <w:sz w:val="30"/>
          <w:szCs w:val="30"/>
        </w:rPr>
        <w:t>的</w:t>
      </w:r>
      <w:r>
        <w:rPr>
          <w:rFonts w:hint="eastAsia"/>
          <w:sz w:val="30"/>
          <w:szCs w:val="30"/>
          <w:lang w:eastAsia="zh-CN"/>
        </w:rPr>
        <w:t>办公用品</w:t>
      </w:r>
      <w:r>
        <w:rPr>
          <w:rFonts w:hint="eastAsia"/>
          <w:sz w:val="30"/>
          <w:szCs w:val="30"/>
        </w:rPr>
        <w:t>，本次未提及的</w:t>
      </w:r>
      <w:r>
        <w:rPr>
          <w:rFonts w:hint="eastAsia"/>
          <w:sz w:val="30"/>
          <w:szCs w:val="30"/>
          <w:lang w:eastAsia="zh-CN"/>
        </w:rPr>
        <w:t>采购</w:t>
      </w:r>
      <w:r>
        <w:rPr>
          <w:rFonts w:hint="eastAsia"/>
          <w:sz w:val="30"/>
          <w:szCs w:val="30"/>
        </w:rPr>
        <w:t>项目，根据业主的需要，在需要进行</w:t>
      </w:r>
      <w:r>
        <w:rPr>
          <w:rFonts w:hint="eastAsia"/>
          <w:sz w:val="30"/>
          <w:szCs w:val="30"/>
          <w:lang w:eastAsia="zh-CN"/>
        </w:rPr>
        <w:t>采购项目</w:t>
      </w:r>
      <w:r>
        <w:rPr>
          <w:rFonts w:hint="eastAsia"/>
          <w:sz w:val="30"/>
          <w:szCs w:val="30"/>
        </w:rPr>
        <w:t>时，中选供应商应积极配合和完成，所涉及的费用不应高于市场同类项目的平均价。</w:t>
      </w:r>
    </w:p>
    <w:p>
      <w:pPr>
        <w:ind w:firstLine="600" w:firstLineChars="200"/>
        <w:rPr>
          <w:rFonts w:hint="default"/>
          <w:sz w:val="30"/>
          <w:szCs w:val="30"/>
          <w:lang w:val="en-US" w:eastAsia="zh-CN"/>
        </w:rPr>
      </w:pPr>
      <w:r>
        <w:rPr>
          <w:rFonts w:hint="eastAsia"/>
          <w:sz w:val="30"/>
          <w:szCs w:val="30"/>
        </w:rPr>
        <w:t>5、中选供应商应优先为业主提供服务，</w:t>
      </w:r>
      <w:r>
        <w:rPr>
          <w:rFonts w:hint="eastAsia"/>
          <w:sz w:val="30"/>
          <w:szCs w:val="30"/>
          <w:lang w:eastAsia="zh-CN"/>
        </w:rPr>
        <w:t>遇</w:t>
      </w:r>
      <w:r>
        <w:rPr>
          <w:rFonts w:hint="eastAsia"/>
          <w:sz w:val="30"/>
          <w:szCs w:val="30"/>
        </w:rPr>
        <w:t>业主方的</w:t>
      </w:r>
      <w:r>
        <w:rPr>
          <w:rFonts w:hint="eastAsia"/>
          <w:sz w:val="30"/>
          <w:szCs w:val="30"/>
          <w:lang w:eastAsia="zh-CN"/>
        </w:rPr>
        <w:t>紧急需求时</w:t>
      </w:r>
      <w:r>
        <w:rPr>
          <w:rFonts w:hint="eastAsia"/>
          <w:sz w:val="30"/>
          <w:szCs w:val="30"/>
        </w:rPr>
        <w:t>，应积极配合</w:t>
      </w:r>
      <w:r>
        <w:rPr>
          <w:rFonts w:hint="eastAsia"/>
          <w:sz w:val="30"/>
          <w:szCs w:val="30"/>
          <w:lang w:eastAsia="zh-CN"/>
        </w:rPr>
        <w:t>。</w:t>
      </w:r>
    </w:p>
    <w:p>
      <w:pPr>
        <w:ind w:firstLine="600" w:firstLineChars="200"/>
        <w:rPr>
          <w:rFonts w:hint="eastAsia"/>
          <w:sz w:val="30"/>
          <w:szCs w:val="30"/>
        </w:rPr>
      </w:pPr>
      <w:r>
        <w:rPr>
          <w:rFonts w:hint="eastAsia"/>
          <w:sz w:val="30"/>
          <w:szCs w:val="30"/>
        </w:rPr>
        <w:t>6、</w:t>
      </w:r>
      <w:r>
        <w:rPr>
          <w:rFonts w:hint="eastAsia"/>
          <w:sz w:val="30"/>
          <w:szCs w:val="30"/>
          <w:lang w:eastAsia="zh-CN"/>
        </w:rPr>
        <w:t>办公用品</w:t>
      </w:r>
      <w:r>
        <w:rPr>
          <w:rFonts w:hint="eastAsia"/>
          <w:sz w:val="30"/>
          <w:szCs w:val="30"/>
        </w:rPr>
        <w:t>费用结算方式为季度结算，下一季度开始时，结算上一季度的</w:t>
      </w:r>
      <w:r>
        <w:rPr>
          <w:rFonts w:hint="eastAsia"/>
          <w:sz w:val="30"/>
          <w:szCs w:val="30"/>
          <w:lang w:eastAsia="zh-CN"/>
        </w:rPr>
        <w:t>办公用品</w:t>
      </w:r>
      <w:r>
        <w:rPr>
          <w:rFonts w:hint="eastAsia"/>
          <w:sz w:val="30"/>
          <w:szCs w:val="30"/>
        </w:rPr>
        <w:t>费用。</w:t>
      </w:r>
    </w:p>
    <w:p>
      <w:pPr>
        <w:ind w:firstLine="600" w:firstLineChars="200"/>
        <w:rPr>
          <w:rFonts w:hint="eastAsia"/>
          <w:sz w:val="30"/>
          <w:szCs w:val="30"/>
          <w:lang w:val="en-US" w:eastAsia="zh-CN"/>
        </w:rPr>
      </w:pPr>
      <w:r>
        <w:rPr>
          <w:rFonts w:hint="eastAsia"/>
          <w:sz w:val="30"/>
          <w:szCs w:val="30"/>
          <w:lang w:val="en-US" w:eastAsia="zh-CN"/>
        </w:rPr>
        <w:t>7、根据清单分项报价，报价含运费、税金等一切费用。</w:t>
      </w:r>
    </w:p>
    <w:p>
      <w:pPr>
        <w:ind w:firstLine="600" w:firstLineChars="200"/>
        <w:rPr>
          <w:rFonts w:hint="eastAsia"/>
          <w:sz w:val="30"/>
          <w:szCs w:val="30"/>
          <w:lang w:val="en-US" w:eastAsia="zh-CN"/>
        </w:rPr>
      </w:pPr>
      <w:r>
        <w:rPr>
          <w:rFonts w:hint="eastAsia"/>
          <w:sz w:val="30"/>
          <w:szCs w:val="30"/>
          <w:lang w:val="en-US" w:eastAsia="zh-CN"/>
        </w:rPr>
        <w:t>8、质量要求：有国家统一标准的，执行国家统一标准；国家没有统一标准的，执行企业标准。</w:t>
      </w:r>
    </w:p>
    <w:p>
      <w:pPr>
        <w:ind w:firstLine="600" w:firstLineChars="200"/>
        <w:rPr>
          <w:rFonts w:hint="eastAsia"/>
          <w:sz w:val="30"/>
          <w:szCs w:val="30"/>
          <w:lang w:val="en-US" w:eastAsia="zh-CN"/>
        </w:rPr>
      </w:pPr>
      <w:r>
        <w:rPr>
          <w:rFonts w:hint="eastAsia"/>
          <w:sz w:val="30"/>
          <w:szCs w:val="30"/>
          <w:lang w:val="en-US" w:eastAsia="zh-CN"/>
        </w:rPr>
        <w:t>9、服务响应时间：中选供应商接业主电话通知后3日内安排上门送货。</w:t>
      </w:r>
    </w:p>
    <w:p>
      <w:pPr>
        <w:ind w:firstLine="600" w:firstLineChars="200"/>
        <w:rPr>
          <w:rFonts w:hint="eastAsia"/>
          <w:sz w:val="30"/>
          <w:szCs w:val="30"/>
          <w:lang w:val="en-US" w:eastAsia="zh-CN"/>
        </w:rPr>
      </w:pPr>
      <w:r>
        <w:rPr>
          <w:rFonts w:hint="eastAsia"/>
          <w:sz w:val="30"/>
          <w:szCs w:val="30"/>
          <w:lang w:val="en-US" w:eastAsia="zh-CN"/>
        </w:rPr>
        <w:t>10、违约责任：</w:t>
      </w:r>
    </w:p>
    <w:p>
      <w:pPr>
        <w:ind w:firstLine="600" w:firstLineChars="200"/>
        <w:rPr>
          <w:rFonts w:hint="eastAsia"/>
          <w:sz w:val="30"/>
          <w:szCs w:val="30"/>
          <w:lang w:val="en-US" w:eastAsia="zh-CN"/>
        </w:rPr>
      </w:pPr>
      <w:r>
        <w:rPr>
          <w:rFonts w:hint="eastAsia"/>
          <w:sz w:val="30"/>
          <w:szCs w:val="30"/>
          <w:lang w:val="en-US" w:eastAsia="zh-CN"/>
        </w:rPr>
        <w:t>（1）中选供应商低于合同配置、技术标准供货，应恢复合同规定配置、技术标准（或不低于原配置、原标准）供货，并同时付给业主500元/次的违约金。</w:t>
      </w:r>
    </w:p>
    <w:p>
      <w:pPr>
        <w:ind w:firstLine="600" w:firstLineChars="200"/>
        <w:rPr>
          <w:rFonts w:hint="eastAsia" w:eastAsiaTheme="minorEastAsia"/>
          <w:sz w:val="30"/>
          <w:szCs w:val="30"/>
          <w:lang w:val="en-US" w:eastAsia="zh-CN"/>
        </w:rPr>
      </w:pPr>
      <w:r>
        <w:rPr>
          <w:rFonts w:hint="eastAsia"/>
          <w:sz w:val="30"/>
          <w:szCs w:val="30"/>
          <w:lang w:val="en-US" w:eastAsia="zh-CN"/>
        </w:rPr>
        <w:t>（2）中选供应商不能按期供货、中标供应商付给业主违约金500元/次。业主原因或不可抗力的因素影响除外。</w:t>
      </w:r>
    </w:p>
    <w:p>
      <w:pPr>
        <w:spacing w:line="0" w:lineRule="atLeast"/>
        <w:rPr>
          <w:rFonts w:hint="eastAsia" w:eastAsiaTheme="minorEastAsia"/>
          <w:sz w:val="30"/>
          <w:szCs w:val="30"/>
          <w:lang w:eastAsia="zh-CN"/>
        </w:rPr>
      </w:pPr>
      <w:r>
        <w:rPr>
          <w:rFonts w:hint="eastAsia"/>
          <w:sz w:val="30"/>
          <w:szCs w:val="30"/>
        </w:rPr>
        <w:t>五、</w:t>
      </w:r>
      <w:r>
        <w:rPr>
          <w:rFonts w:hint="eastAsia"/>
          <w:sz w:val="30"/>
          <w:szCs w:val="30"/>
          <w:lang w:eastAsia="zh-CN"/>
        </w:rPr>
        <w:t>办公用品</w:t>
      </w:r>
      <w:r>
        <w:rPr>
          <w:rFonts w:hint="eastAsia"/>
          <w:sz w:val="30"/>
          <w:szCs w:val="30"/>
        </w:rPr>
        <w:t>清单</w:t>
      </w:r>
      <w:r>
        <w:rPr>
          <w:rFonts w:hint="eastAsia"/>
          <w:sz w:val="30"/>
          <w:szCs w:val="30"/>
          <w:lang w:eastAsia="zh-CN"/>
        </w:rPr>
        <w:t>：</w:t>
      </w:r>
    </w:p>
    <w:tbl>
      <w:tblPr>
        <w:tblStyle w:val="7"/>
        <w:tblpPr w:leftFromText="180" w:rightFromText="180" w:vertAnchor="text" w:horzAnchor="page" w:tblpX="1913" w:tblpY="133"/>
        <w:tblOverlap w:val="never"/>
        <w:tblW w:w="8058" w:type="dxa"/>
        <w:tblInd w:w="0" w:type="dxa"/>
        <w:tblLayout w:type="fixed"/>
        <w:tblCellMar>
          <w:top w:w="0" w:type="dxa"/>
          <w:left w:w="108" w:type="dxa"/>
          <w:bottom w:w="0" w:type="dxa"/>
          <w:right w:w="108" w:type="dxa"/>
        </w:tblCellMar>
      </w:tblPr>
      <w:tblGrid>
        <w:gridCol w:w="723"/>
        <w:gridCol w:w="2585"/>
        <w:gridCol w:w="1212"/>
        <w:gridCol w:w="1738"/>
        <w:gridCol w:w="1800"/>
      </w:tblGrid>
      <w:tr>
        <w:tblPrEx>
          <w:tblLayout w:type="fixed"/>
          <w:tblCellMar>
            <w:top w:w="0" w:type="dxa"/>
            <w:left w:w="108" w:type="dxa"/>
            <w:bottom w:w="0" w:type="dxa"/>
            <w:right w:w="108" w:type="dxa"/>
          </w:tblCellMar>
        </w:tblPrEx>
        <w:trPr>
          <w:trHeight w:val="567" w:hRule="atLeast"/>
        </w:trPr>
        <w:tc>
          <w:tcPr>
            <w:tcW w:w="72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4"/>
                <w:szCs w:val="24"/>
              </w:rPr>
            </w:pPr>
            <w:r>
              <w:rPr>
                <w:rFonts w:hint="eastAsia" w:ascii="宋体" w:hAnsi="宋体" w:eastAsia="宋体" w:cs="宋体"/>
                <w:i w:val="0"/>
                <w:color w:val="000000"/>
                <w:kern w:val="0"/>
                <w:sz w:val="20"/>
                <w:szCs w:val="20"/>
                <w:u w:val="none"/>
                <w:lang w:val="en-US" w:eastAsia="zh-CN" w:bidi="ar"/>
              </w:rPr>
              <w:t>序号</w:t>
            </w:r>
          </w:p>
        </w:tc>
        <w:tc>
          <w:tcPr>
            <w:tcW w:w="258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kern w:val="0"/>
                <w:sz w:val="24"/>
                <w:szCs w:val="24"/>
              </w:rPr>
            </w:pPr>
            <w:r>
              <w:rPr>
                <w:rFonts w:hint="eastAsia" w:ascii="宋体" w:hAnsi="宋体" w:eastAsia="宋体" w:cs="宋体"/>
                <w:i w:val="0"/>
                <w:color w:val="000000"/>
                <w:kern w:val="0"/>
                <w:sz w:val="20"/>
                <w:szCs w:val="20"/>
                <w:u w:val="none"/>
                <w:lang w:val="en-US" w:eastAsia="zh-CN" w:bidi="ar"/>
              </w:rPr>
              <w:t>商品名称</w:t>
            </w:r>
          </w:p>
        </w:tc>
        <w:tc>
          <w:tcPr>
            <w:tcW w:w="1212"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4"/>
                <w:szCs w:val="24"/>
              </w:rPr>
            </w:pPr>
            <w:r>
              <w:rPr>
                <w:rFonts w:hint="eastAsia" w:ascii="宋体" w:hAnsi="宋体" w:eastAsia="宋体" w:cs="宋体"/>
                <w:i w:val="0"/>
                <w:color w:val="000000"/>
                <w:kern w:val="0"/>
                <w:sz w:val="20"/>
                <w:szCs w:val="20"/>
                <w:u w:val="none"/>
                <w:lang w:val="en-US" w:eastAsia="zh-CN" w:bidi="ar"/>
              </w:rPr>
              <w:t>品牌</w:t>
            </w:r>
          </w:p>
        </w:tc>
        <w:tc>
          <w:tcPr>
            <w:tcW w:w="173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4"/>
                <w:szCs w:val="24"/>
              </w:rPr>
            </w:pPr>
            <w:r>
              <w:rPr>
                <w:rFonts w:hint="eastAsia" w:ascii="宋体" w:hAnsi="宋体" w:eastAsia="宋体" w:cs="宋体"/>
                <w:i w:val="0"/>
                <w:color w:val="000000"/>
                <w:kern w:val="0"/>
                <w:sz w:val="20"/>
                <w:szCs w:val="20"/>
                <w:u w:val="none"/>
                <w:lang w:val="en-US" w:eastAsia="zh-CN" w:bidi="ar"/>
              </w:rPr>
              <w:t>型号</w:t>
            </w:r>
          </w:p>
        </w:tc>
        <w:tc>
          <w:tcPr>
            <w:tcW w:w="18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4"/>
                <w:szCs w:val="24"/>
              </w:rPr>
            </w:pPr>
            <w:r>
              <w:rPr>
                <w:rFonts w:hint="eastAsia" w:ascii="宋体" w:hAnsi="宋体" w:eastAsia="宋体" w:cs="宋体"/>
                <w:i w:val="0"/>
                <w:color w:val="000000"/>
                <w:kern w:val="0"/>
                <w:sz w:val="20"/>
                <w:szCs w:val="20"/>
                <w:u w:val="none"/>
                <w:lang w:val="en-US" w:eastAsia="zh-CN" w:bidi="ar"/>
              </w:rPr>
              <w:t>单位</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中性笔</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晨光</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Q7</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支</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中性笔（按动）</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晨光</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k-35</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支</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3</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圆珠笔</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书生</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520</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支</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4</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白板笔</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东洋</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520</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支</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5</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回形针</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齐心</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3500</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盒</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6</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订书针</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齐心</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3058</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盒</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7</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订书针</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得力</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17</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盒</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8</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订书针</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益而高</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2313</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盒</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9</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旋转订书机</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齐心</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3828</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10</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透明胶</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福豪</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60*160</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卷</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11</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得力原子印油9873</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得力</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9873</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瓶</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12</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齐心易事贴</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齐心</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6015</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本</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13</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起钉器</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齐心</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3064</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14</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电池</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南孚</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7号</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对</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15</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电池</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南孚</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5号</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对</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16</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长尾夹</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得力</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9541(50mm)</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17</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长尾夹</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得力</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9543(32mm)</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18</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长尾夹</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得力</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9544（25mm)</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19</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长尾夹</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得力</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9545(19mm)</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20</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抽杆夹</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豪桦利</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310-18C</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21</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扣袋N35-16</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勤必发</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N35-16</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22</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牛皮档案袋</w:t>
            </w:r>
          </w:p>
        </w:tc>
        <w:tc>
          <w:tcPr>
            <w:tcW w:w="1212" w:type="dxa"/>
            <w:tcBorders>
              <w:top w:val="nil"/>
              <w:left w:val="nil"/>
              <w:bottom w:val="single" w:color="auto" w:sz="4" w:space="0"/>
              <w:right w:val="single" w:color="auto" w:sz="4" w:space="0"/>
            </w:tcBorders>
            <w:shd w:val="clear" w:color="auto" w:fill="auto"/>
            <w:vAlign w:val="bottom"/>
          </w:tcPr>
          <w:p>
            <w:pPr>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w:t>
            </w:r>
          </w:p>
        </w:tc>
        <w:tc>
          <w:tcPr>
            <w:tcW w:w="1738" w:type="dxa"/>
            <w:tcBorders>
              <w:top w:val="nil"/>
              <w:left w:val="nil"/>
              <w:bottom w:val="single" w:color="auto" w:sz="4" w:space="0"/>
              <w:right w:val="single" w:color="auto" w:sz="4" w:space="0"/>
            </w:tcBorders>
            <w:shd w:val="clear" w:color="auto" w:fill="auto"/>
            <w:vAlign w:val="bottom"/>
          </w:tcPr>
          <w:p>
            <w:pPr>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23</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文件夹（单夹）</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清达</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201</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24</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档案盒</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齐心</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A1236</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25</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三格文件栏</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勤必发</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813</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26</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软抄本</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莱特</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821</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本</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27</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插座（3米）</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公牛</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1440S</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28</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纸杯</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适运</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AA</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提</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29</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擦手纸</w:t>
            </w:r>
          </w:p>
        </w:tc>
        <w:tc>
          <w:tcPr>
            <w:tcW w:w="121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kern w:val="0"/>
                <w:sz w:val="20"/>
                <w:szCs w:val="20"/>
                <w:lang w:val="en-US" w:eastAsia="zh-CN"/>
              </w:rPr>
            </w:pPr>
            <w:r>
              <w:rPr>
                <w:rFonts w:hint="eastAsia" w:ascii="宋体" w:hAnsi="宋体" w:eastAsia="宋体" w:cs="宋体"/>
                <w:i w:val="0"/>
                <w:color w:val="000000"/>
                <w:kern w:val="0"/>
                <w:sz w:val="20"/>
                <w:szCs w:val="20"/>
                <w:u w:val="none"/>
                <w:lang w:val="en-US" w:eastAsia="zh-CN" w:bidi="ar"/>
              </w:rPr>
              <w:t>禾丰纸业</w:t>
            </w:r>
          </w:p>
        </w:tc>
        <w:tc>
          <w:tcPr>
            <w:tcW w:w="173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kern w:val="0"/>
                <w:sz w:val="20"/>
                <w:szCs w:val="20"/>
                <w:lang w:val="en-US" w:eastAsia="zh-CN"/>
              </w:rPr>
            </w:pPr>
            <w:r>
              <w:rPr>
                <w:rFonts w:hint="eastAsia" w:ascii="宋体" w:hAnsi="宋体" w:eastAsia="宋体" w:cs="宋体"/>
                <w:i w:val="0"/>
                <w:color w:val="000000"/>
                <w:kern w:val="0"/>
                <w:sz w:val="20"/>
                <w:szCs w:val="20"/>
                <w:u w:val="none"/>
                <w:lang w:val="en-US" w:eastAsia="zh-CN" w:bidi="ar"/>
              </w:rPr>
              <w:t>230*225</w:t>
            </w:r>
          </w:p>
        </w:tc>
        <w:tc>
          <w:tcPr>
            <w:tcW w:w="180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包</w:t>
            </w:r>
          </w:p>
        </w:tc>
      </w:tr>
      <w:tr>
        <w:tblPrEx>
          <w:tblLayout w:type="fixed"/>
          <w:tblCellMar>
            <w:top w:w="0" w:type="dxa"/>
            <w:left w:w="108" w:type="dxa"/>
            <w:bottom w:w="0" w:type="dxa"/>
            <w:right w:w="108" w:type="dxa"/>
          </w:tblCellMar>
        </w:tblPrEx>
        <w:trPr>
          <w:trHeight w:val="567" w:hRule="atLeast"/>
        </w:trPr>
        <w:tc>
          <w:tcPr>
            <w:tcW w:w="723"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30</w:t>
            </w:r>
          </w:p>
        </w:tc>
        <w:tc>
          <w:tcPr>
            <w:tcW w:w="2585"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卷纸</w:t>
            </w:r>
          </w:p>
        </w:tc>
        <w:tc>
          <w:tcPr>
            <w:tcW w:w="1212"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百信</w:t>
            </w:r>
          </w:p>
        </w:tc>
        <w:tc>
          <w:tcPr>
            <w:tcW w:w="173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kern w:val="0"/>
                <w:sz w:val="20"/>
                <w:szCs w:val="20"/>
                <w:lang w:val="en-US" w:eastAsia="zh-CN"/>
              </w:rPr>
            </w:pPr>
            <w:r>
              <w:rPr>
                <w:rFonts w:hint="eastAsia" w:ascii="宋体" w:hAnsi="宋体" w:eastAsia="宋体" w:cs="宋体"/>
                <w:i w:val="0"/>
                <w:color w:val="000000"/>
                <w:kern w:val="0"/>
                <w:sz w:val="20"/>
                <w:szCs w:val="20"/>
                <w:u w:val="none"/>
                <w:lang w:val="en-US" w:eastAsia="zh-CN" w:bidi="ar"/>
              </w:rPr>
              <w:t>98*115</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卷</w:t>
            </w:r>
          </w:p>
        </w:tc>
      </w:tr>
      <w:tr>
        <w:tblPrEx>
          <w:tblLayout w:type="fixed"/>
          <w:tblCellMar>
            <w:top w:w="0" w:type="dxa"/>
            <w:left w:w="108" w:type="dxa"/>
            <w:bottom w:w="0" w:type="dxa"/>
            <w:right w:w="108" w:type="dxa"/>
          </w:tblCellMar>
        </w:tblPrEx>
        <w:trPr>
          <w:trHeight w:val="567" w:hRule="atLeast"/>
        </w:trPr>
        <w:tc>
          <w:tcPr>
            <w:tcW w:w="723"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31</w:t>
            </w:r>
          </w:p>
        </w:tc>
        <w:tc>
          <w:tcPr>
            <w:tcW w:w="2585"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电热蚊香片</w:t>
            </w:r>
          </w:p>
        </w:tc>
        <w:tc>
          <w:tcPr>
            <w:tcW w:w="1212"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彩虹</w:t>
            </w:r>
          </w:p>
        </w:tc>
        <w:tc>
          <w:tcPr>
            <w:tcW w:w="173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5001</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盒</w:t>
            </w:r>
          </w:p>
        </w:tc>
      </w:tr>
      <w:tr>
        <w:tblPrEx>
          <w:tblLayout w:type="fixed"/>
          <w:tblCellMar>
            <w:top w:w="0" w:type="dxa"/>
            <w:left w:w="108" w:type="dxa"/>
            <w:bottom w:w="0" w:type="dxa"/>
            <w:right w:w="108" w:type="dxa"/>
          </w:tblCellMar>
        </w:tblPrEx>
        <w:trPr>
          <w:trHeight w:val="567" w:hRule="atLeast"/>
        </w:trPr>
        <w:tc>
          <w:tcPr>
            <w:tcW w:w="723"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32</w:t>
            </w:r>
          </w:p>
        </w:tc>
        <w:tc>
          <w:tcPr>
            <w:tcW w:w="2585"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檀香（24胶盒）</w:t>
            </w:r>
          </w:p>
        </w:tc>
        <w:tc>
          <w:tcPr>
            <w:tcW w:w="1212"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kern w:val="0"/>
                <w:sz w:val="20"/>
                <w:szCs w:val="20"/>
                <w:lang w:val="en-US" w:eastAsia="zh-CN"/>
              </w:rPr>
            </w:pPr>
            <w:r>
              <w:rPr>
                <w:rFonts w:hint="eastAsia" w:ascii="宋体" w:hAnsi="宋体" w:eastAsia="宋体" w:cs="宋体"/>
                <w:i w:val="0"/>
                <w:color w:val="000000"/>
                <w:kern w:val="0"/>
                <w:sz w:val="20"/>
                <w:szCs w:val="20"/>
                <w:u w:val="none"/>
                <w:lang w:val="en-US" w:eastAsia="zh-CN" w:bidi="ar"/>
              </w:rPr>
              <w:t>德源香厂</w:t>
            </w:r>
          </w:p>
        </w:tc>
        <w:tc>
          <w:tcPr>
            <w:tcW w:w="1738" w:type="dxa"/>
            <w:tcBorders>
              <w:top w:val="single" w:color="auto" w:sz="4" w:space="0"/>
              <w:left w:val="nil"/>
              <w:bottom w:val="single" w:color="auto" w:sz="4" w:space="0"/>
              <w:right w:val="single" w:color="auto" w:sz="4" w:space="0"/>
            </w:tcBorders>
            <w:shd w:val="clear" w:color="auto" w:fill="auto"/>
            <w:vAlign w:val="bottom"/>
          </w:tcPr>
          <w:p>
            <w:pPr>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w:t>
            </w:r>
          </w:p>
        </w:tc>
        <w:tc>
          <w:tcPr>
            <w:tcW w:w="1800"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盒</w:t>
            </w:r>
          </w:p>
        </w:tc>
      </w:tr>
      <w:tr>
        <w:tblPrEx>
          <w:tblLayout w:type="fixed"/>
          <w:tblCellMar>
            <w:top w:w="0" w:type="dxa"/>
            <w:left w:w="108" w:type="dxa"/>
            <w:bottom w:w="0" w:type="dxa"/>
            <w:right w:w="108" w:type="dxa"/>
          </w:tblCellMar>
        </w:tblPrEx>
        <w:trPr>
          <w:trHeight w:val="567" w:hRule="atLeast"/>
        </w:trPr>
        <w:tc>
          <w:tcPr>
            <w:tcW w:w="723"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33</w:t>
            </w:r>
          </w:p>
        </w:tc>
        <w:tc>
          <w:tcPr>
            <w:tcW w:w="2585"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洗手液</w:t>
            </w:r>
          </w:p>
        </w:tc>
        <w:tc>
          <w:tcPr>
            <w:tcW w:w="1212"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格妮雅</w:t>
            </w:r>
          </w:p>
        </w:tc>
        <w:tc>
          <w:tcPr>
            <w:tcW w:w="1738"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500g</w:t>
            </w:r>
          </w:p>
        </w:tc>
        <w:tc>
          <w:tcPr>
            <w:tcW w:w="1800"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瓶</w:t>
            </w:r>
          </w:p>
        </w:tc>
      </w:tr>
      <w:tr>
        <w:tblPrEx>
          <w:tblLayout w:type="fixed"/>
          <w:tblCellMar>
            <w:top w:w="0" w:type="dxa"/>
            <w:left w:w="108" w:type="dxa"/>
            <w:bottom w:w="0" w:type="dxa"/>
            <w:right w:w="108" w:type="dxa"/>
          </w:tblCellMar>
        </w:tblPrEx>
        <w:trPr>
          <w:trHeight w:val="567" w:hRule="atLeast"/>
        </w:trPr>
        <w:tc>
          <w:tcPr>
            <w:tcW w:w="723"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34</w:t>
            </w:r>
          </w:p>
        </w:tc>
        <w:tc>
          <w:tcPr>
            <w:tcW w:w="2585"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大卷纸</w:t>
            </w:r>
          </w:p>
        </w:tc>
        <w:tc>
          <w:tcPr>
            <w:tcW w:w="1212"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禾丰纸业</w:t>
            </w:r>
          </w:p>
        </w:tc>
        <w:tc>
          <w:tcPr>
            <w:tcW w:w="1738"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kern w:val="0"/>
                <w:sz w:val="20"/>
                <w:szCs w:val="20"/>
                <w:lang w:val="en-US" w:eastAsia="zh-CN"/>
              </w:rPr>
            </w:pPr>
            <w:r>
              <w:rPr>
                <w:rFonts w:hint="eastAsia" w:ascii="宋体" w:hAnsi="宋体" w:eastAsia="宋体" w:cs="宋体"/>
                <w:i w:val="0"/>
                <w:color w:val="000000"/>
                <w:kern w:val="0"/>
                <w:sz w:val="20"/>
                <w:szCs w:val="20"/>
                <w:u w:val="none"/>
                <w:lang w:val="en-US" w:eastAsia="zh-CN" w:bidi="ar"/>
              </w:rPr>
              <w:t>470*470*295</w:t>
            </w:r>
          </w:p>
        </w:tc>
        <w:tc>
          <w:tcPr>
            <w:tcW w:w="1800"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卷</w:t>
            </w:r>
          </w:p>
        </w:tc>
      </w:tr>
    </w:tbl>
    <w:p>
      <w:pPr>
        <w:spacing w:line="0" w:lineRule="atLeast"/>
        <w:rPr>
          <w:rFonts w:hint="eastAsia"/>
          <w:sz w:val="30"/>
          <w:szCs w:val="30"/>
        </w:rPr>
      </w:pPr>
    </w:p>
    <w:p>
      <w:pPr>
        <w:spacing w:line="0" w:lineRule="atLeast"/>
        <w:rPr>
          <w:rFonts w:hint="eastAsia"/>
          <w:sz w:val="30"/>
          <w:szCs w:val="30"/>
        </w:rPr>
      </w:pPr>
    </w:p>
    <w:p>
      <w:pPr>
        <w:rPr>
          <w:sz w:val="30"/>
          <w:szCs w:val="30"/>
        </w:rPr>
      </w:pPr>
      <w:r>
        <w:rPr>
          <w:rFonts w:hint="eastAsia"/>
          <w:sz w:val="30"/>
          <w:szCs w:val="30"/>
        </w:rPr>
        <w:t>六、资格要求：</w:t>
      </w:r>
    </w:p>
    <w:p>
      <w:pPr>
        <w:ind w:firstLine="570" w:firstLineChars="190"/>
        <w:rPr>
          <w:sz w:val="30"/>
          <w:szCs w:val="30"/>
        </w:rPr>
      </w:pPr>
      <w:r>
        <w:rPr>
          <w:rFonts w:hint="eastAsia"/>
          <w:sz w:val="30"/>
          <w:szCs w:val="30"/>
        </w:rPr>
        <w:t>1、具备《中华人民共和国政府采购法》第二十二条规定的条件；</w:t>
      </w:r>
    </w:p>
    <w:p>
      <w:pPr>
        <w:ind w:firstLine="570" w:firstLineChars="190"/>
        <w:rPr>
          <w:sz w:val="30"/>
          <w:szCs w:val="30"/>
        </w:rPr>
      </w:pPr>
      <w:r>
        <w:rPr>
          <w:rFonts w:hint="eastAsia"/>
          <w:sz w:val="30"/>
          <w:szCs w:val="30"/>
        </w:rPr>
        <w:t>2、在中华人民共和国境内注册具有独立法人资格的合法企业；</w:t>
      </w:r>
    </w:p>
    <w:p>
      <w:pPr>
        <w:ind w:firstLine="570" w:firstLineChars="190"/>
        <w:rPr>
          <w:sz w:val="30"/>
          <w:szCs w:val="30"/>
        </w:rPr>
      </w:pPr>
      <w:r>
        <w:rPr>
          <w:rFonts w:hint="eastAsia"/>
          <w:sz w:val="30"/>
          <w:szCs w:val="30"/>
        </w:rPr>
        <w:t>3、投标人与其他投标人之间，单位负责人不为同一人而且不存在直接控股、管理关系。</w:t>
      </w:r>
    </w:p>
    <w:p>
      <w:pPr>
        <w:ind w:firstLine="600" w:firstLineChars="200"/>
        <w:rPr>
          <w:sz w:val="30"/>
          <w:szCs w:val="30"/>
        </w:rPr>
      </w:pPr>
      <w:r>
        <w:rPr>
          <w:rFonts w:hint="eastAsia"/>
          <w:sz w:val="30"/>
          <w:szCs w:val="30"/>
        </w:rPr>
        <w:t>4、投标人对是否存在受到有关部门认定的失信行为以及认定次数进行承诺。</w:t>
      </w:r>
    </w:p>
    <w:p>
      <w:pPr>
        <w:rPr>
          <w:sz w:val="30"/>
          <w:szCs w:val="30"/>
        </w:rPr>
      </w:pPr>
      <w:r>
        <w:rPr>
          <w:rFonts w:hint="eastAsia"/>
          <w:sz w:val="30"/>
          <w:szCs w:val="30"/>
        </w:rPr>
        <w:t>七、比选方式：业主方对投标方的比选文件内容进行综合评价</w:t>
      </w:r>
    </w:p>
    <w:p>
      <w:pPr>
        <w:rPr>
          <w:sz w:val="30"/>
          <w:szCs w:val="30"/>
        </w:rPr>
      </w:pPr>
      <w:r>
        <w:rPr>
          <w:rFonts w:hint="eastAsia"/>
          <w:sz w:val="30"/>
          <w:szCs w:val="30"/>
        </w:rPr>
        <w:t>八、其他</w:t>
      </w:r>
    </w:p>
    <w:p>
      <w:pPr>
        <w:rPr>
          <w:sz w:val="30"/>
          <w:szCs w:val="30"/>
        </w:rPr>
      </w:pPr>
      <w:r>
        <w:rPr>
          <w:rFonts w:hint="eastAsia"/>
          <w:sz w:val="30"/>
          <w:szCs w:val="30"/>
        </w:rPr>
        <w:t>1、业主方联系人（可以通过以下电话进行比选报名）</w:t>
      </w:r>
    </w:p>
    <w:p>
      <w:pPr>
        <w:ind w:firstLine="588"/>
        <w:rPr>
          <w:rFonts w:hint="default" w:eastAsiaTheme="minorEastAsia"/>
          <w:sz w:val="30"/>
          <w:szCs w:val="30"/>
          <w:lang w:val="en-US" w:eastAsia="zh-CN"/>
        </w:rPr>
      </w:pPr>
      <w:r>
        <w:rPr>
          <w:rFonts w:hint="eastAsia"/>
          <w:sz w:val="30"/>
          <w:szCs w:val="30"/>
        </w:rPr>
        <w:t xml:space="preserve">曹老师   69330808 </w:t>
      </w:r>
      <w:r>
        <w:rPr>
          <w:rFonts w:hint="eastAsia"/>
          <w:sz w:val="30"/>
          <w:szCs w:val="30"/>
          <w:lang w:val="en-US" w:eastAsia="zh-CN"/>
        </w:rPr>
        <w:t>19983401779</w:t>
      </w:r>
      <w:bookmarkStart w:id="2" w:name="_GoBack"/>
      <w:bookmarkEnd w:id="2"/>
    </w:p>
    <w:p>
      <w:pPr>
        <w:ind w:firstLine="588"/>
        <w:rPr>
          <w:sz w:val="30"/>
          <w:szCs w:val="30"/>
        </w:rPr>
      </w:pPr>
      <w:r>
        <w:rPr>
          <w:rFonts w:hint="eastAsia"/>
          <w:sz w:val="30"/>
          <w:szCs w:val="30"/>
        </w:rPr>
        <w:t xml:space="preserve">黄老师   69330809   </w:t>
      </w:r>
    </w:p>
    <w:p>
      <w:pPr>
        <w:rPr>
          <w:sz w:val="30"/>
          <w:szCs w:val="30"/>
        </w:rPr>
      </w:pPr>
      <w:r>
        <w:rPr>
          <w:rFonts w:hint="eastAsia"/>
          <w:sz w:val="30"/>
          <w:szCs w:val="30"/>
        </w:rPr>
        <w:t>2、比选报名和资料递交要求：</w:t>
      </w:r>
    </w:p>
    <w:p>
      <w:pPr>
        <w:ind w:firstLine="588"/>
        <w:rPr>
          <w:sz w:val="30"/>
          <w:szCs w:val="30"/>
        </w:rPr>
      </w:pPr>
      <w:r>
        <w:rPr>
          <w:rFonts w:hint="eastAsia"/>
          <w:sz w:val="30"/>
          <w:szCs w:val="30"/>
        </w:rPr>
        <w:t>公司盖章，密封</w:t>
      </w:r>
    </w:p>
    <w:p>
      <w:pPr>
        <w:ind w:firstLine="588"/>
        <w:rPr>
          <w:sz w:val="30"/>
          <w:szCs w:val="30"/>
        </w:rPr>
      </w:pPr>
      <w:r>
        <w:rPr>
          <w:rFonts w:hint="eastAsia"/>
          <w:sz w:val="30"/>
          <w:szCs w:val="30"/>
        </w:rPr>
        <w:t>资料必须编制目录、页码并成册，双面打印</w:t>
      </w:r>
    </w:p>
    <w:p>
      <w:pPr>
        <w:ind w:firstLine="588"/>
        <w:rPr>
          <w:sz w:val="30"/>
          <w:szCs w:val="30"/>
        </w:rPr>
      </w:pPr>
      <w:r>
        <w:rPr>
          <w:rFonts w:hint="eastAsia"/>
          <w:sz w:val="30"/>
          <w:szCs w:val="30"/>
        </w:rPr>
        <w:t>截止报名和资料递交时间：2019年9月16日10时</w:t>
      </w:r>
    </w:p>
    <w:p>
      <w:pPr>
        <w:ind w:firstLine="588"/>
        <w:rPr>
          <w:sz w:val="30"/>
          <w:szCs w:val="30"/>
        </w:rPr>
      </w:pPr>
      <w:r>
        <w:rPr>
          <w:rFonts w:hint="eastAsia"/>
          <w:sz w:val="30"/>
          <w:szCs w:val="30"/>
        </w:rPr>
        <w:t>递交地址：成都市龙泉驿区妇幼保健院后勤科，三楼C 304</w:t>
      </w:r>
    </w:p>
    <w:p>
      <w:pPr>
        <w:rPr>
          <w:sz w:val="30"/>
          <w:szCs w:val="30"/>
        </w:rPr>
      </w:pPr>
      <w:r>
        <w:rPr>
          <w:rFonts w:hint="eastAsia"/>
          <w:sz w:val="30"/>
          <w:szCs w:val="30"/>
        </w:rPr>
        <w:t>九、比选时间：2019年9月16日16时</w:t>
      </w:r>
    </w:p>
    <w:p>
      <w:pPr>
        <w:rPr>
          <w:sz w:val="30"/>
          <w:szCs w:val="30"/>
        </w:rPr>
      </w:pPr>
      <w:r>
        <w:rPr>
          <w:rFonts w:hint="eastAsia"/>
          <w:sz w:val="30"/>
          <w:szCs w:val="30"/>
        </w:rPr>
        <w:t xml:space="preserve">    （若有变更，采购人根据递送资料时留存的公司电话联系投标人）</w:t>
      </w:r>
    </w:p>
    <w:p>
      <w:pPr>
        <w:rPr>
          <w:sz w:val="30"/>
          <w:szCs w:val="30"/>
        </w:rPr>
      </w:pPr>
      <w:r>
        <w:rPr>
          <w:rFonts w:hint="eastAsia"/>
          <w:sz w:val="30"/>
          <w:szCs w:val="30"/>
        </w:rPr>
        <w:t xml:space="preserve">    比选地点：成都市龙泉驿区妇幼保健院会议室</w:t>
      </w:r>
    </w:p>
    <w:p>
      <w:pPr>
        <w:jc w:val="right"/>
        <w:rPr>
          <w:sz w:val="30"/>
          <w:szCs w:val="30"/>
        </w:rPr>
      </w:pPr>
    </w:p>
    <w:p>
      <w:pPr>
        <w:ind w:right="600"/>
        <w:jc w:val="left"/>
        <w:rPr>
          <w:b/>
          <w:color w:val="FF0000"/>
          <w:sz w:val="30"/>
          <w:szCs w:val="30"/>
        </w:rPr>
      </w:pPr>
      <w:r>
        <w:rPr>
          <w:rFonts w:hint="eastAsia"/>
          <w:b/>
          <w:color w:val="FF0000"/>
          <w:sz w:val="30"/>
          <w:szCs w:val="30"/>
        </w:rPr>
        <w:t>注意：比选文件格式要求见附件</w:t>
      </w:r>
    </w:p>
    <w:p>
      <w:pPr>
        <w:jc w:val="right"/>
        <w:rPr>
          <w:sz w:val="30"/>
          <w:szCs w:val="30"/>
        </w:rPr>
      </w:pPr>
    </w:p>
    <w:p>
      <w:pPr>
        <w:jc w:val="right"/>
        <w:rPr>
          <w:sz w:val="30"/>
          <w:szCs w:val="30"/>
        </w:rPr>
      </w:pPr>
    </w:p>
    <w:p>
      <w:pPr>
        <w:jc w:val="right"/>
        <w:rPr>
          <w:sz w:val="30"/>
          <w:szCs w:val="30"/>
        </w:rPr>
      </w:pPr>
      <w:r>
        <w:rPr>
          <w:rFonts w:hint="eastAsia"/>
          <w:sz w:val="30"/>
          <w:szCs w:val="30"/>
        </w:rPr>
        <w:t>成都市龙泉驿区妇幼保健院</w:t>
      </w:r>
    </w:p>
    <w:p>
      <w:pPr>
        <w:jc w:val="right"/>
        <w:rPr>
          <w:sz w:val="30"/>
          <w:szCs w:val="30"/>
        </w:rPr>
      </w:pPr>
      <w:r>
        <w:rPr>
          <w:rFonts w:hint="eastAsia"/>
          <w:sz w:val="30"/>
          <w:szCs w:val="30"/>
        </w:rPr>
        <w:t>2019年9月</w:t>
      </w:r>
      <w:r>
        <w:rPr>
          <w:rFonts w:hint="eastAsia"/>
          <w:sz w:val="30"/>
          <w:szCs w:val="30"/>
          <w:lang w:val="en-US" w:eastAsia="zh-CN"/>
        </w:rPr>
        <w:t>11</w:t>
      </w:r>
      <w:r>
        <w:rPr>
          <w:rFonts w:hint="eastAsia"/>
          <w:sz w:val="30"/>
          <w:szCs w:val="30"/>
        </w:rPr>
        <w:t>日</w:t>
      </w:r>
    </w:p>
    <w:p>
      <w:pPr>
        <w:jc w:val="right"/>
        <w:rPr>
          <w:sz w:val="30"/>
          <w:szCs w:val="30"/>
        </w:rPr>
      </w:pPr>
    </w:p>
    <w:p>
      <w:pPr>
        <w:jc w:val="right"/>
        <w:rPr>
          <w:sz w:val="30"/>
          <w:szCs w:val="30"/>
        </w:rPr>
      </w:pPr>
    </w:p>
    <w:p>
      <w:pPr>
        <w:jc w:val="right"/>
        <w:rPr>
          <w:sz w:val="30"/>
          <w:szCs w:val="30"/>
        </w:rPr>
      </w:pPr>
    </w:p>
    <w:p>
      <w:pPr>
        <w:ind w:right="150"/>
        <w:jc w:val="left"/>
        <w:rPr>
          <w:sz w:val="30"/>
          <w:szCs w:val="30"/>
        </w:rPr>
      </w:pPr>
    </w:p>
    <w:p>
      <w:pPr>
        <w:ind w:right="150"/>
        <w:jc w:val="left"/>
        <w:rPr>
          <w:sz w:val="30"/>
          <w:szCs w:val="30"/>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b/>
          <w:sz w:val="36"/>
          <w:szCs w:val="36"/>
        </w:rPr>
      </w:pPr>
      <w:r>
        <w:rPr>
          <w:rFonts w:hint="eastAsia"/>
          <w:b/>
          <w:sz w:val="36"/>
          <w:szCs w:val="36"/>
        </w:rPr>
        <w:t>附：比选文件格式</w:t>
      </w:r>
    </w:p>
    <w:p>
      <w:pPr>
        <w:pStyle w:val="13"/>
        <w:numPr>
          <w:ilvl w:val="0"/>
          <w:numId w:val="1"/>
        </w:numPr>
        <w:ind w:right="150" w:firstLineChars="0"/>
        <w:jc w:val="left"/>
        <w:rPr>
          <w:sz w:val="30"/>
          <w:szCs w:val="30"/>
        </w:rPr>
      </w:pPr>
      <w:r>
        <w:rPr>
          <w:rFonts w:hint="eastAsia"/>
          <w:sz w:val="30"/>
          <w:szCs w:val="30"/>
        </w:rPr>
        <w:t>公司资质（复印件盖鲜章）</w:t>
      </w:r>
    </w:p>
    <w:p>
      <w:pPr>
        <w:pStyle w:val="13"/>
        <w:numPr>
          <w:ilvl w:val="0"/>
          <w:numId w:val="1"/>
        </w:numPr>
        <w:ind w:firstLineChars="0"/>
        <w:rPr>
          <w:sz w:val="30"/>
          <w:szCs w:val="30"/>
        </w:rPr>
      </w:pPr>
      <w:r>
        <w:rPr>
          <w:rFonts w:hint="eastAsia"/>
          <w:sz w:val="30"/>
          <w:szCs w:val="30"/>
        </w:rPr>
        <w:t>法人授权委托函（原件）</w:t>
      </w:r>
    </w:p>
    <w:p>
      <w:pPr>
        <w:pStyle w:val="13"/>
        <w:numPr>
          <w:ilvl w:val="0"/>
          <w:numId w:val="1"/>
        </w:numPr>
        <w:ind w:firstLineChars="0"/>
        <w:rPr>
          <w:sz w:val="30"/>
          <w:szCs w:val="30"/>
        </w:rPr>
      </w:pPr>
      <w:r>
        <w:rPr>
          <w:rFonts w:hint="eastAsia"/>
          <w:sz w:val="30"/>
          <w:szCs w:val="30"/>
        </w:rPr>
        <w:t>代理人身份证明（原件）</w:t>
      </w:r>
    </w:p>
    <w:p>
      <w:pPr>
        <w:pStyle w:val="13"/>
        <w:numPr>
          <w:ilvl w:val="0"/>
          <w:numId w:val="1"/>
        </w:numPr>
        <w:ind w:firstLineChars="0"/>
        <w:rPr>
          <w:rFonts w:hint="eastAsia"/>
          <w:sz w:val="30"/>
          <w:szCs w:val="30"/>
        </w:rPr>
      </w:pPr>
      <w:r>
        <w:rPr>
          <w:rFonts w:hint="eastAsia"/>
          <w:sz w:val="30"/>
          <w:szCs w:val="30"/>
        </w:rPr>
        <w:t>报价函（按照第五条清单格式填写）</w:t>
      </w:r>
    </w:p>
    <w:p>
      <w:pPr>
        <w:pStyle w:val="13"/>
        <w:numPr>
          <w:ilvl w:val="0"/>
          <w:numId w:val="1"/>
        </w:numPr>
        <w:ind w:firstLineChars="0"/>
        <w:rPr>
          <w:rFonts w:hint="eastAsia"/>
          <w:sz w:val="30"/>
          <w:szCs w:val="30"/>
        </w:rPr>
      </w:pPr>
      <w:r>
        <w:rPr>
          <w:rFonts w:hint="eastAsia"/>
          <w:sz w:val="30"/>
          <w:szCs w:val="30"/>
        </w:rPr>
        <w:t>公司业绩：投标人正在服务的龙泉驿区范围内的单位、企业清单，附向这些单位或企业的部分送货单复印件</w:t>
      </w:r>
    </w:p>
    <w:p>
      <w:pPr>
        <w:pStyle w:val="13"/>
        <w:numPr>
          <w:ilvl w:val="0"/>
          <w:numId w:val="1"/>
        </w:numPr>
        <w:ind w:firstLineChars="0"/>
        <w:rPr>
          <w:sz w:val="30"/>
          <w:szCs w:val="30"/>
        </w:rPr>
      </w:pPr>
      <w:r>
        <w:rPr>
          <w:rFonts w:hint="eastAsia"/>
          <w:sz w:val="30"/>
          <w:szCs w:val="30"/>
        </w:rPr>
        <w:t>公司诚信情况说明和承诺</w:t>
      </w:r>
    </w:p>
    <w:p>
      <w:pPr>
        <w:pStyle w:val="13"/>
        <w:numPr>
          <w:ilvl w:val="0"/>
          <w:numId w:val="1"/>
        </w:numPr>
        <w:ind w:firstLineChars="0"/>
        <w:rPr>
          <w:sz w:val="30"/>
          <w:szCs w:val="30"/>
        </w:rPr>
      </w:pPr>
      <w:r>
        <w:rPr>
          <w:rFonts w:hint="eastAsia"/>
          <w:sz w:val="30"/>
          <w:szCs w:val="30"/>
        </w:rPr>
        <w:t>公司需要说明的其他内容</w:t>
      </w:r>
    </w:p>
    <w:p>
      <w:pPr>
        <w:rPr>
          <w:sz w:val="30"/>
          <w:szCs w:val="30"/>
        </w:rPr>
      </w:pPr>
    </w:p>
    <w:p>
      <w:pPr>
        <w:rPr>
          <w:sz w:val="30"/>
          <w:szCs w:val="30"/>
        </w:rPr>
      </w:pPr>
    </w:p>
    <w:p>
      <w:pPr>
        <w:jc w:val="left"/>
        <w:rPr>
          <w:sz w:val="30"/>
          <w:szCs w:val="30"/>
        </w:rPr>
      </w:pPr>
      <w:r>
        <w:rPr>
          <w:rFonts w:hint="eastAsia"/>
          <w:sz w:val="30"/>
          <w:szCs w:val="30"/>
        </w:rPr>
        <w:t>比选文件一正一副，必须有目录和页码</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4"/>
          <w:jc w:val="right"/>
        </w:pPr>
        <w:r>
          <w:fldChar w:fldCharType="begin"/>
        </w:r>
        <w:r>
          <w:instrText xml:space="preserve"> PAGE   \* MERGEFORMAT </w:instrText>
        </w:r>
        <w:r>
          <w:fldChar w:fldCharType="separate"/>
        </w:r>
        <w:r>
          <w:rPr>
            <w:lang w:val="zh-CN"/>
          </w:rPr>
          <w:t>1</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6B66"/>
    <w:rsid w:val="00147CDF"/>
    <w:rsid w:val="00173955"/>
    <w:rsid w:val="00192D51"/>
    <w:rsid w:val="001B1C6A"/>
    <w:rsid w:val="001B3AAF"/>
    <w:rsid w:val="001B6D7E"/>
    <w:rsid w:val="001D6295"/>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218E6"/>
    <w:rsid w:val="00A22775"/>
    <w:rsid w:val="00A27486"/>
    <w:rsid w:val="00A41F0F"/>
    <w:rsid w:val="00A73043"/>
    <w:rsid w:val="00AA098A"/>
    <w:rsid w:val="00AD7793"/>
    <w:rsid w:val="00B0488C"/>
    <w:rsid w:val="00B06CA9"/>
    <w:rsid w:val="00B12D10"/>
    <w:rsid w:val="00B140BC"/>
    <w:rsid w:val="00B21A3D"/>
    <w:rsid w:val="00B25892"/>
    <w:rsid w:val="00B33735"/>
    <w:rsid w:val="00B6313B"/>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16AC0EAA"/>
    <w:rsid w:val="24BF0DD0"/>
    <w:rsid w:val="2E447B23"/>
    <w:rsid w:val="76E046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spacing w:after="160" w:line="259" w:lineRule="auto"/>
    </w:pPr>
    <w:rPr>
      <w:rFonts w:ascii="Calibri" w:hAnsi="Calibri" w:eastAsia="宋体" w:cs="Times New Roman"/>
      <w:szCs w:val="24"/>
    </w:rPr>
  </w:style>
  <w:style w:type="character" w:styleId="9">
    <w:name w:val="page number"/>
    <w:qFormat/>
    <w:uiPriority w:val="0"/>
  </w:style>
  <w:style w:type="character" w:styleId="10">
    <w:name w:val="Hyperlink"/>
    <w:basedOn w:val="8"/>
    <w:unhideWhenUsed/>
    <w:qFormat/>
    <w:uiPriority w:val="99"/>
    <w:rPr>
      <w:color w:val="0000FF" w:themeColor="hyperlink"/>
      <w:u w:val="single"/>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标题 2 Char"/>
    <w:basedOn w:val="8"/>
    <w:link w:val="2"/>
    <w:qFormat/>
    <w:uiPriority w:val="9"/>
    <w:rPr>
      <w:rFonts w:ascii="Arial" w:hAnsi="Arial" w:eastAsia="黑体" w:cs="Times New Roman"/>
      <w:b/>
      <w:bCs/>
      <w:sz w:val="32"/>
      <w:szCs w:val="32"/>
    </w:rPr>
  </w:style>
  <w:style w:type="character" w:customStyle="1" w:styleId="15">
    <w:name w:val="列出段落 Char"/>
    <w:link w:val="16"/>
    <w:qFormat/>
    <w:uiPriority w:val="34"/>
    <w:rPr>
      <w:rFonts w:ascii="宋体" w:hAnsi="宋体" w:cs="宋体"/>
      <w:sz w:val="24"/>
      <w:szCs w:val="24"/>
    </w:rPr>
  </w:style>
  <w:style w:type="paragraph" w:customStyle="1" w:styleId="16">
    <w:name w:val="列出段落1"/>
    <w:basedOn w:val="1"/>
    <w:link w:val="15"/>
    <w:qFormat/>
    <w:uiPriority w:val="34"/>
    <w:pPr>
      <w:widowControl/>
      <w:ind w:firstLine="420" w:firstLineChars="200"/>
      <w:jc w:val="left"/>
    </w:pPr>
    <w:rPr>
      <w:rFonts w:ascii="宋体" w:hAnsi="宋体" w:cs="宋体"/>
      <w:sz w:val="24"/>
      <w:szCs w:val="24"/>
    </w:rPr>
  </w:style>
  <w:style w:type="character" w:customStyle="1" w:styleId="17">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141D18-7E26-499A-BA65-A6C0F6A1649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335</Words>
  <Characters>1912</Characters>
  <Lines>15</Lines>
  <Paragraphs>4</Paragraphs>
  <TotalTime>15</TotalTime>
  <ScaleCrop>false</ScaleCrop>
  <LinksUpToDate>false</LinksUpToDate>
  <CharactersWithSpaces>2243</CharactersWithSpaces>
  <Application>WPS Office_11.1.0.9069_F1E327BC-269C-435d-A152-05C5408002CA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2019-04-09T03:41:00Z</dcterms:created>
  <dc:creator>HOUQING</dc:creator>
  <cp:lastModifiedBy>WPS_1559559727</cp:lastModifiedBy>
  <cp:lastPrinted>2019-09-11T04:49:15Z</cp:lastPrinted>
  <dcterms:modified xsi:type="dcterms:W3CDTF">2019-09-11T04:58:42Z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