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固定条码扫描器、短信平台、免疫规划信息管理系统建设配套设备、印刷制品、一次性使用输液旋塞、一次性被服包采购项目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固定条码扫描器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四川盛和得实电子技术有限公司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eastAsia="zh-CN"/>
              </w:rPr>
              <w:t>短信平台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成都凌凯通信技术有限公司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val="en-US" w:eastAsia="zh-CN"/>
              </w:rPr>
              <w:t>免疫规划信息管理系统建设配套设备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成都印宏电子有限公司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val="en-US" w:eastAsia="zh-CN"/>
              </w:rPr>
              <w:t>印刷制品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四川川印印刷有限公司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成都市龙安印刷厂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一次性使用输液旋塞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成都龙瑞医疗器材有限公司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一次性使用被服包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成都市卫生材料厂</w:t>
            </w:r>
          </w:p>
        </w:tc>
      </w:tr>
    </w:tbl>
    <w:p>
      <w:pPr>
        <w:ind w:firstLine="4160" w:firstLineChars="1300"/>
        <w:rPr>
          <w:rFonts w:hint="eastAsia"/>
          <w:sz w:val="32"/>
          <w:szCs w:val="32"/>
        </w:rPr>
      </w:pPr>
      <w:bookmarkStart w:id="2" w:name="_GoBack"/>
      <w:bookmarkEnd w:id="2"/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3022F7B"/>
    <w:rsid w:val="1C985A0D"/>
    <w:rsid w:val="24344D4F"/>
    <w:rsid w:val="2B796EBE"/>
    <w:rsid w:val="2DC548B2"/>
    <w:rsid w:val="332B5D3D"/>
    <w:rsid w:val="38520016"/>
    <w:rsid w:val="3D5529A7"/>
    <w:rsid w:val="3DBC3894"/>
    <w:rsid w:val="4BBE6CC9"/>
    <w:rsid w:val="5074152A"/>
    <w:rsid w:val="57CC719B"/>
    <w:rsid w:val="5A00477A"/>
    <w:rsid w:val="627D77E8"/>
    <w:rsid w:val="666F2721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28</TotalTime>
  <ScaleCrop>false</ScaleCrop>
  <LinksUpToDate>false</LinksUpToDate>
  <CharactersWithSpaces>2091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荆棘鸟</cp:lastModifiedBy>
  <cp:lastPrinted>2019-11-26T10:16:00Z</cp:lastPrinted>
  <dcterms:modified xsi:type="dcterms:W3CDTF">2020-05-12T02:45:23Z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