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8E9" w:rsidRDefault="000C1105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>
        <w:rPr>
          <w:rFonts w:hint="eastAsia"/>
          <w:b/>
          <w:sz w:val="36"/>
          <w:szCs w:val="36"/>
        </w:rPr>
        <w:t>成都市龙泉</w:t>
      </w:r>
      <w:proofErr w:type="gramStart"/>
      <w:r>
        <w:rPr>
          <w:rFonts w:hint="eastAsia"/>
          <w:b/>
          <w:sz w:val="36"/>
          <w:szCs w:val="36"/>
        </w:rPr>
        <w:t>驿</w:t>
      </w:r>
      <w:proofErr w:type="gramEnd"/>
      <w:r>
        <w:rPr>
          <w:rFonts w:hint="eastAsia"/>
          <w:b/>
          <w:sz w:val="36"/>
          <w:szCs w:val="36"/>
        </w:rPr>
        <w:t>区妇幼保健院</w:t>
      </w:r>
    </w:p>
    <w:p w:rsidR="00B918E9" w:rsidRDefault="009A4176" w:rsidP="009A4176">
      <w:pPr>
        <w:adjustRightInd w:val="0"/>
        <w:snapToGrid w:val="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直饮水</w:t>
      </w:r>
      <w:r w:rsidR="00B25040">
        <w:rPr>
          <w:rFonts w:hint="eastAsia"/>
          <w:b/>
          <w:sz w:val="36"/>
          <w:szCs w:val="36"/>
        </w:rPr>
        <w:t>机租赁</w:t>
      </w:r>
      <w:r w:rsidR="007C4ECA">
        <w:rPr>
          <w:rFonts w:hint="eastAsia"/>
          <w:b/>
          <w:sz w:val="36"/>
          <w:szCs w:val="36"/>
        </w:rPr>
        <w:t>服务</w:t>
      </w:r>
      <w:r w:rsidR="000C1105">
        <w:rPr>
          <w:rFonts w:hint="eastAsia"/>
          <w:b/>
          <w:sz w:val="36"/>
          <w:szCs w:val="36"/>
        </w:rPr>
        <w:t>项目比选公告</w:t>
      </w:r>
    </w:p>
    <w:p w:rsidR="005A530B" w:rsidRPr="009A4176" w:rsidRDefault="005A530B">
      <w:pPr>
        <w:jc w:val="center"/>
        <w:rPr>
          <w:b/>
          <w:sz w:val="36"/>
          <w:szCs w:val="36"/>
        </w:rPr>
      </w:pP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</w:t>
      </w:r>
      <w:r w:rsidR="009A4176" w:rsidRPr="009A4176">
        <w:rPr>
          <w:rFonts w:hint="eastAsia"/>
          <w:sz w:val="28"/>
          <w:szCs w:val="28"/>
        </w:rPr>
        <w:t>直饮</w:t>
      </w:r>
      <w:r w:rsidR="007C4ECA">
        <w:rPr>
          <w:rFonts w:hint="eastAsia"/>
          <w:sz w:val="28"/>
          <w:szCs w:val="28"/>
        </w:rPr>
        <w:t>水</w:t>
      </w:r>
      <w:r w:rsidR="00B25040" w:rsidRPr="00B25040">
        <w:rPr>
          <w:rFonts w:hint="eastAsia"/>
          <w:sz w:val="28"/>
          <w:szCs w:val="28"/>
        </w:rPr>
        <w:t>机租赁</w:t>
      </w:r>
      <w:r w:rsidR="007C4ECA">
        <w:rPr>
          <w:rFonts w:hint="eastAsia"/>
          <w:sz w:val="28"/>
          <w:szCs w:val="28"/>
        </w:rPr>
        <w:t>服务</w:t>
      </w:r>
      <w:r w:rsidR="009A4176" w:rsidRPr="009A4176">
        <w:rPr>
          <w:rFonts w:hint="eastAsia"/>
          <w:sz w:val="28"/>
          <w:szCs w:val="28"/>
        </w:rPr>
        <w:t>项目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二、项目业主：成都市龙泉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三、项目施工地：龙泉</w:t>
      </w:r>
      <w:proofErr w:type="gramStart"/>
      <w:r>
        <w:rPr>
          <w:rFonts w:hint="eastAsia"/>
          <w:sz w:val="28"/>
          <w:szCs w:val="28"/>
        </w:rPr>
        <w:t>玉扬路</w:t>
      </w:r>
      <w:proofErr w:type="gramEnd"/>
      <w:r>
        <w:rPr>
          <w:rFonts w:hint="eastAsia"/>
          <w:sz w:val="28"/>
          <w:szCs w:val="28"/>
        </w:rPr>
        <w:t>383</w:t>
      </w:r>
      <w:r>
        <w:rPr>
          <w:rFonts w:hint="eastAsia"/>
          <w:sz w:val="28"/>
          <w:szCs w:val="28"/>
        </w:rPr>
        <w:t>号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四、项目内容、</w:t>
      </w:r>
      <w:bookmarkStart w:id="2" w:name="_GoBack"/>
      <w:bookmarkEnd w:id="2"/>
      <w:r>
        <w:rPr>
          <w:rFonts w:hint="eastAsia"/>
          <w:sz w:val="28"/>
          <w:szCs w:val="28"/>
        </w:rPr>
        <w:t>技术及服务要求：</w:t>
      </w:r>
      <w:r>
        <w:rPr>
          <w:rFonts w:hint="eastAsia"/>
          <w:sz w:val="28"/>
          <w:szCs w:val="28"/>
        </w:rPr>
        <w:t xml:space="preserve"> </w:t>
      </w:r>
    </w:p>
    <w:p w:rsidR="004078E4" w:rsidRDefault="007C4ECA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、本项目服务期限为三年，合同每年一签</w:t>
      </w:r>
      <w:r w:rsidR="008C1F7F">
        <w:rPr>
          <w:rFonts w:hint="eastAsia"/>
          <w:sz w:val="28"/>
          <w:szCs w:val="28"/>
        </w:rPr>
        <w:t>，服务进行每</w:t>
      </w:r>
      <w:r w:rsidR="008C1F7F">
        <w:rPr>
          <w:rFonts w:hint="eastAsia"/>
          <w:sz w:val="28"/>
          <w:szCs w:val="28"/>
        </w:rPr>
        <w:t>6</w:t>
      </w:r>
      <w:r w:rsidR="008C1F7F">
        <w:rPr>
          <w:rFonts w:hint="eastAsia"/>
          <w:sz w:val="28"/>
          <w:szCs w:val="28"/>
        </w:rPr>
        <w:t>个月结算一次服务费用</w:t>
      </w:r>
      <w:r>
        <w:rPr>
          <w:rFonts w:hint="eastAsia"/>
          <w:sz w:val="28"/>
          <w:szCs w:val="28"/>
        </w:rPr>
        <w:t>。续签合同需要经业主方对年度服务进行评价，评价合格方能续签。</w:t>
      </w:r>
      <w:r w:rsidR="00411005" w:rsidRPr="00012783">
        <w:rPr>
          <w:rFonts w:hint="eastAsia"/>
          <w:b/>
          <w:sz w:val="28"/>
          <w:szCs w:val="28"/>
        </w:rPr>
        <w:t>（实质性要求）</w:t>
      </w:r>
    </w:p>
    <w:p w:rsidR="007C4ECA" w:rsidRDefault="007C4ECA" w:rsidP="000955D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、本项目直饮水点位以业主方指定为准，目前为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个点位，后续增加点位，按照每个点位单价情况执行。</w:t>
      </w:r>
      <w:r w:rsidR="00411005" w:rsidRPr="00411005">
        <w:rPr>
          <w:rFonts w:hint="eastAsia"/>
          <w:b/>
          <w:sz w:val="28"/>
          <w:szCs w:val="28"/>
        </w:rPr>
        <w:t>（实质性要求）</w:t>
      </w:r>
    </w:p>
    <w:p w:rsidR="007C4ECA" w:rsidRDefault="007C4ECA" w:rsidP="007161B5">
      <w:pPr>
        <w:adjustRightInd w:val="0"/>
        <w:snapToGrid w:val="0"/>
        <w:spacing w:line="360" w:lineRule="auto"/>
        <w:ind w:left="420" w:hangingChars="150" w:hanging="420"/>
        <w:rPr>
          <w:sz w:val="28"/>
          <w:szCs w:val="28"/>
        </w:rPr>
      </w:pPr>
      <w:r w:rsidRPr="007161B5">
        <w:rPr>
          <w:rFonts w:hint="eastAsia"/>
          <w:sz w:val="28"/>
          <w:szCs w:val="28"/>
        </w:rPr>
        <w:t>3</w:t>
      </w:r>
      <w:r w:rsidRPr="007161B5">
        <w:rPr>
          <w:rFonts w:hint="eastAsia"/>
          <w:sz w:val="28"/>
          <w:szCs w:val="28"/>
        </w:rPr>
        <w:t>、</w:t>
      </w:r>
      <w:r w:rsidR="007161B5" w:rsidRPr="007161B5">
        <w:rPr>
          <w:rFonts w:hint="eastAsia"/>
          <w:sz w:val="28"/>
          <w:szCs w:val="28"/>
        </w:rPr>
        <w:t>服务包含设备供应、安装、调试、验收、使用培训、耗材及部件更换、售后服务等。</w:t>
      </w:r>
      <w:r w:rsidR="00411005" w:rsidRPr="00411005">
        <w:rPr>
          <w:rFonts w:hint="eastAsia"/>
          <w:b/>
          <w:sz w:val="28"/>
          <w:szCs w:val="28"/>
        </w:rPr>
        <w:t>（实质性要求）</w:t>
      </w:r>
    </w:p>
    <w:p w:rsidR="007161B5" w:rsidRDefault="007161B5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7161B5">
        <w:rPr>
          <w:sz w:val="28"/>
          <w:szCs w:val="28"/>
        </w:rPr>
        <w:t>出水水质必须达到《饮用净水水质标准》（</w:t>
      </w:r>
      <w:r w:rsidRPr="007161B5">
        <w:rPr>
          <w:rFonts w:hint="eastAsia"/>
          <w:sz w:val="28"/>
          <w:szCs w:val="28"/>
        </w:rPr>
        <w:t>GB/T 5750</w:t>
      </w:r>
      <w:r w:rsidRPr="007161B5">
        <w:rPr>
          <w:sz w:val="28"/>
          <w:szCs w:val="28"/>
        </w:rPr>
        <w:t>-200</w:t>
      </w:r>
      <w:r w:rsidRPr="007161B5">
        <w:rPr>
          <w:rFonts w:hint="eastAsia"/>
          <w:sz w:val="28"/>
          <w:szCs w:val="28"/>
        </w:rPr>
        <w:t>6</w:t>
      </w:r>
      <w:r w:rsidRPr="007161B5">
        <w:rPr>
          <w:sz w:val="28"/>
          <w:szCs w:val="28"/>
        </w:rPr>
        <w:t>），《生活饮用水水质处理器卫生安全与功能评价规范》规定标准，并取得</w:t>
      </w:r>
      <w:r w:rsidRPr="007161B5">
        <w:rPr>
          <w:rFonts w:hint="eastAsia"/>
          <w:sz w:val="28"/>
          <w:szCs w:val="28"/>
        </w:rPr>
        <w:t>国家涉水批件。</w:t>
      </w:r>
      <w:r w:rsidR="00411005" w:rsidRPr="00411005">
        <w:rPr>
          <w:rFonts w:hint="eastAsia"/>
          <w:b/>
          <w:sz w:val="28"/>
          <w:szCs w:val="28"/>
        </w:rPr>
        <w:t>（实质性要求，提供复印件盖宣章）</w:t>
      </w:r>
    </w:p>
    <w:p w:rsidR="00411005" w:rsidRPr="007161B5" w:rsidRDefault="00411005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Pr="007161B5">
        <w:rPr>
          <w:rFonts w:hint="eastAsia"/>
          <w:sz w:val="28"/>
          <w:szCs w:val="28"/>
        </w:rPr>
        <w:t>直饮水设备须具有政府部门颁发的整机《涉及饮用水卫生安全产品卫生许可批件》、</w:t>
      </w:r>
      <w:r w:rsidRPr="007161B5">
        <w:rPr>
          <w:rFonts w:hint="eastAsia"/>
          <w:sz w:val="28"/>
          <w:szCs w:val="28"/>
        </w:rPr>
        <w:t>3C</w:t>
      </w:r>
      <w:r w:rsidRPr="007161B5">
        <w:rPr>
          <w:rFonts w:hint="eastAsia"/>
          <w:sz w:val="28"/>
          <w:szCs w:val="28"/>
        </w:rPr>
        <w:t>认证、</w:t>
      </w:r>
      <w:r w:rsidRPr="007161B5">
        <w:rPr>
          <w:rFonts w:hint="eastAsia"/>
          <w:sz w:val="28"/>
          <w:szCs w:val="28"/>
        </w:rPr>
        <w:t>9001</w:t>
      </w:r>
      <w:r w:rsidRPr="007161B5">
        <w:rPr>
          <w:rFonts w:hint="eastAsia"/>
          <w:sz w:val="28"/>
          <w:szCs w:val="28"/>
        </w:rPr>
        <w:t>质量管理体系认证等权威资质批件或认证</w:t>
      </w:r>
      <w:r w:rsidR="00012783">
        <w:rPr>
          <w:rFonts w:hint="eastAsia"/>
          <w:sz w:val="28"/>
          <w:szCs w:val="28"/>
        </w:rPr>
        <w:t>，和其他国内或国际认证</w:t>
      </w:r>
      <w:r w:rsidRPr="007161B5">
        <w:rPr>
          <w:rFonts w:hint="eastAsia"/>
          <w:sz w:val="28"/>
          <w:szCs w:val="28"/>
        </w:rPr>
        <w:t>。</w:t>
      </w:r>
      <w:r w:rsidRPr="00411005">
        <w:rPr>
          <w:rFonts w:hint="eastAsia"/>
          <w:b/>
          <w:sz w:val="28"/>
          <w:szCs w:val="28"/>
        </w:rPr>
        <w:t>（实质性要求，提供复印件盖宣章）</w:t>
      </w:r>
    </w:p>
    <w:p w:rsidR="007161B5" w:rsidRPr="007161B5" w:rsidRDefault="00411005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="007161B5" w:rsidRPr="007161B5">
        <w:rPr>
          <w:sz w:val="28"/>
          <w:szCs w:val="28"/>
        </w:rPr>
        <w:t>制水能力：</w:t>
      </w:r>
      <w:r w:rsidR="007161B5" w:rsidRPr="007161B5">
        <w:rPr>
          <w:sz w:val="28"/>
          <w:szCs w:val="28"/>
        </w:rPr>
        <w:t>≥</w:t>
      </w:r>
      <w:r w:rsidR="007161B5" w:rsidRPr="007161B5">
        <w:rPr>
          <w:rFonts w:hint="eastAsia"/>
          <w:sz w:val="28"/>
          <w:szCs w:val="28"/>
        </w:rPr>
        <w:t>6L</w:t>
      </w:r>
      <w:r w:rsidR="007161B5" w:rsidRPr="007161B5">
        <w:rPr>
          <w:sz w:val="28"/>
          <w:szCs w:val="28"/>
        </w:rPr>
        <w:t>/H</w:t>
      </w:r>
      <w:r w:rsidR="007161B5" w:rsidRPr="007161B5">
        <w:rPr>
          <w:sz w:val="28"/>
          <w:szCs w:val="28"/>
        </w:rPr>
        <w:t>（</w:t>
      </w:r>
      <w:r w:rsidR="007161B5" w:rsidRPr="007161B5">
        <w:rPr>
          <w:rFonts w:hint="eastAsia"/>
          <w:sz w:val="28"/>
          <w:szCs w:val="28"/>
        </w:rPr>
        <w:t>须一次性满足</w:t>
      </w:r>
      <w:r w:rsidR="007161B5">
        <w:rPr>
          <w:rFonts w:hint="eastAsia"/>
          <w:sz w:val="28"/>
          <w:szCs w:val="28"/>
        </w:rPr>
        <w:t>不少于</w:t>
      </w:r>
      <w:r w:rsidR="007161B5" w:rsidRPr="007161B5">
        <w:rPr>
          <w:rFonts w:hint="eastAsia"/>
          <w:sz w:val="28"/>
          <w:szCs w:val="28"/>
        </w:rPr>
        <w:t>40</w:t>
      </w:r>
      <w:r w:rsidR="007161B5" w:rsidRPr="007161B5">
        <w:rPr>
          <w:rFonts w:hint="eastAsia"/>
          <w:sz w:val="28"/>
          <w:szCs w:val="28"/>
        </w:rPr>
        <w:t>人取水需求）</w:t>
      </w:r>
    </w:p>
    <w:p w:rsidR="007161B5" w:rsidRDefault="00411005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</w:t>
      </w:r>
      <w:r w:rsidR="007161B5" w:rsidRPr="007161B5">
        <w:rPr>
          <w:sz w:val="28"/>
          <w:szCs w:val="28"/>
        </w:rPr>
        <w:t>直饮水设备要求具有滤芯更换提示、防干烧、防漏水漏电、故障</w:t>
      </w:r>
      <w:r w:rsidR="007161B5" w:rsidRPr="007161B5">
        <w:rPr>
          <w:sz w:val="28"/>
          <w:szCs w:val="28"/>
        </w:rPr>
        <w:lastRenderedPageBreak/>
        <w:t>警示、杜绝千滚水</w:t>
      </w:r>
      <w:r w:rsidR="007161B5" w:rsidRPr="007161B5">
        <w:rPr>
          <w:rFonts w:hint="eastAsia"/>
          <w:sz w:val="28"/>
          <w:szCs w:val="28"/>
        </w:rPr>
        <w:t>、过电流保护、</w:t>
      </w:r>
      <w:r w:rsidR="000D0F0C">
        <w:rPr>
          <w:rFonts w:hint="eastAsia"/>
          <w:sz w:val="28"/>
          <w:szCs w:val="28"/>
        </w:rPr>
        <w:t>无噪音</w:t>
      </w:r>
      <w:r w:rsidR="007161B5" w:rsidRPr="007161B5">
        <w:rPr>
          <w:sz w:val="28"/>
          <w:szCs w:val="28"/>
        </w:rPr>
        <w:t>等功能。</w:t>
      </w:r>
    </w:p>
    <w:p w:rsidR="007161B5" w:rsidRPr="007161B5" w:rsidRDefault="0073442A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、</w:t>
      </w:r>
      <w:r w:rsidR="007161B5" w:rsidRPr="007161B5">
        <w:rPr>
          <w:sz w:val="28"/>
          <w:szCs w:val="28"/>
        </w:rPr>
        <w:t>出水</w:t>
      </w:r>
      <w:r w:rsidR="00E42594">
        <w:rPr>
          <w:rFonts w:hint="eastAsia"/>
          <w:sz w:val="28"/>
          <w:szCs w:val="28"/>
        </w:rPr>
        <w:t>分为</w:t>
      </w:r>
      <w:r w:rsidR="007161B5" w:rsidRPr="007161B5">
        <w:rPr>
          <w:rFonts w:hint="eastAsia"/>
          <w:sz w:val="28"/>
          <w:szCs w:val="28"/>
        </w:rPr>
        <w:t>开水和常温水</w:t>
      </w:r>
      <w:r w:rsidR="00E42594">
        <w:rPr>
          <w:rFonts w:hint="eastAsia"/>
          <w:sz w:val="28"/>
          <w:szCs w:val="28"/>
        </w:rPr>
        <w:t>，开水温度保持在</w:t>
      </w:r>
      <w:r w:rsidR="00E42594">
        <w:rPr>
          <w:rFonts w:hint="eastAsia"/>
          <w:sz w:val="28"/>
          <w:szCs w:val="28"/>
        </w:rPr>
        <w:t>90</w:t>
      </w:r>
      <w:r w:rsidR="00E42594" w:rsidRPr="00E42594">
        <w:rPr>
          <w:rFonts w:asciiTheme="minorEastAsia" w:hAnsiTheme="minorEastAsia" w:hint="eastAsia"/>
          <w:sz w:val="28"/>
          <w:szCs w:val="28"/>
        </w:rPr>
        <w:t>℃</w:t>
      </w:r>
      <w:r w:rsidR="00E42594">
        <w:rPr>
          <w:rFonts w:asciiTheme="minorEastAsia" w:hAnsiTheme="minorEastAsia" w:hint="eastAsia"/>
          <w:sz w:val="28"/>
          <w:szCs w:val="28"/>
        </w:rPr>
        <w:t>以上，</w:t>
      </w:r>
      <w:r w:rsidR="00E42594">
        <w:rPr>
          <w:rFonts w:hint="eastAsia"/>
          <w:sz w:val="28"/>
          <w:szCs w:val="28"/>
        </w:rPr>
        <w:t>出水口可以分设，也可共用</w:t>
      </w:r>
      <w:r w:rsidR="007161B5" w:rsidRPr="007161B5">
        <w:rPr>
          <w:rFonts w:hint="eastAsia"/>
          <w:sz w:val="28"/>
          <w:szCs w:val="28"/>
        </w:rPr>
        <w:t>。</w:t>
      </w:r>
    </w:p>
    <w:p w:rsidR="007161B5" w:rsidRDefault="0073442A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、</w:t>
      </w:r>
      <w:r w:rsidR="007161B5" w:rsidRPr="007161B5">
        <w:rPr>
          <w:sz w:val="28"/>
          <w:szCs w:val="28"/>
        </w:rPr>
        <w:t>过滤系统要求</w:t>
      </w:r>
      <w:r w:rsidR="007161B5" w:rsidRPr="007161B5">
        <w:rPr>
          <w:sz w:val="28"/>
          <w:szCs w:val="28"/>
        </w:rPr>
        <w:t>:</w:t>
      </w:r>
      <w:r w:rsidR="007161B5" w:rsidRPr="007161B5">
        <w:rPr>
          <w:sz w:val="28"/>
          <w:szCs w:val="28"/>
        </w:rPr>
        <w:t>滤除自来水中悬浮杂质、颗粒、污泥等；吸附自来水中的余氯、臭味、异色、以及其它对人体有害的化学毒物；滤除水中的水垢、细菌、病毒、农药污染物、重金属等。</w:t>
      </w:r>
    </w:p>
    <w:p w:rsidR="00AD6DC7" w:rsidRDefault="0073442A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、</w:t>
      </w:r>
      <w:r w:rsidR="00AD6DC7">
        <w:rPr>
          <w:rFonts w:hint="eastAsia"/>
          <w:sz w:val="28"/>
          <w:szCs w:val="28"/>
        </w:rPr>
        <w:t>按键出水或触摸出水，要操作简便。</w:t>
      </w:r>
    </w:p>
    <w:p w:rsidR="00AD6DC7" w:rsidRDefault="0073442A" w:rsidP="007161B5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、</w:t>
      </w:r>
      <w:r w:rsidR="00AD6DC7">
        <w:rPr>
          <w:rFonts w:hint="eastAsia"/>
          <w:sz w:val="28"/>
          <w:szCs w:val="28"/>
        </w:rPr>
        <w:t>防烫设置，防长流水设置，保护儿童设置</w:t>
      </w:r>
    </w:p>
    <w:p w:rsidR="00AD6DC7" w:rsidRPr="00AD6DC7" w:rsidRDefault="0073442A" w:rsidP="00AD6DC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、</w:t>
      </w:r>
      <w:r w:rsidR="00AD6DC7" w:rsidRPr="00AD6DC7">
        <w:rPr>
          <w:sz w:val="28"/>
          <w:szCs w:val="28"/>
        </w:rPr>
        <w:t>加热功率</w:t>
      </w:r>
      <w:r w:rsidR="00AD6DC7" w:rsidRPr="00AD6DC7">
        <w:rPr>
          <w:sz w:val="28"/>
          <w:szCs w:val="28"/>
        </w:rPr>
        <w:t>≤</w:t>
      </w:r>
      <w:r w:rsidR="00AD6DC7" w:rsidRPr="00AD6DC7">
        <w:rPr>
          <w:rFonts w:hint="eastAsia"/>
          <w:sz w:val="28"/>
          <w:szCs w:val="28"/>
        </w:rPr>
        <w:t>1000</w:t>
      </w:r>
      <w:r w:rsidR="00AD6DC7" w:rsidRPr="00AD6DC7">
        <w:rPr>
          <w:sz w:val="28"/>
          <w:szCs w:val="28"/>
        </w:rPr>
        <w:t>W</w:t>
      </w:r>
      <w:r w:rsidR="00AD6DC7" w:rsidRPr="00AD6DC7">
        <w:rPr>
          <w:rFonts w:hint="eastAsia"/>
          <w:sz w:val="28"/>
          <w:szCs w:val="28"/>
        </w:rPr>
        <w:t>（以预防用电安全事故）</w:t>
      </w:r>
    </w:p>
    <w:p w:rsidR="00AD6DC7" w:rsidRDefault="0073442A" w:rsidP="00AD6DC7">
      <w:pPr>
        <w:spacing w:line="360" w:lineRule="auto"/>
        <w:ind w:left="420" w:hangingChars="150" w:hanging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、</w:t>
      </w:r>
      <w:r w:rsidR="00AD6DC7" w:rsidRPr="00AD6DC7">
        <w:rPr>
          <w:rFonts w:hint="eastAsia"/>
          <w:sz w:val="28"/>
          <w:szCs w:val="28"/>
        </w:rPr>
        <w:t>自带有效</w:t>
      </w:r>
      <w:r w:rsidR="00AD6DC7" w:rsidRPr="00AD6DC7">
        <w:rPr>
          <w:sz w:val="28"/>
          <w:szCs w:val="28"/>
        </w:rPr>
        <w:t>杀菌方式</w:t>
      </w:r>
      <w:r w:rsidR="00AD6DC7" w:rsidRPr="00AD6DC7">
        <w:rPr>
          <w:rFonts w:hint="eastAsia"/>
          <w:sz w:val="28"/>
          <w:szCs w:val="28"/>
        </w:rPr>
        <w:t>（</w:t>
      </w:r>
      <w:r w:rsidR="00AD6DC7" w:rsidRPr="00411005">
        <w:rPr>
          <w:rFonts w:hint="eastAsia"/>
          <w:b/>
          <w:sz w:val="28"/>
          <w:szCs w:val="28"/>
        </w:rPr>
        <w:t>具体的杀菌方式请说明</w:t>
      </w:r>
      <w:r w:rsidR="00AD6DC7" w:rsidRPr="00AD6DC7">
        <w:rPr>
          <w:rFonts w:hint="eastAsia"/>
          <w:sz w:val="28"/>
          <w:szCs w:val="28"/>
        </w:rPr>
        <w:t>）</w:t>
      </w:r>
    </w:p>
    <w:p w:rsidR="00712202" w:rsidRDefault="00712202" w:rsidP="00AD6DC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、带一次性口杯支架或类似装置</w:t>
      </w:r>
    </w:p>
    <w:p w:rsidR="000D0F0C" w:rsidRDefault="0073442A" w:rsidP="00AD6DC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71220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、</w:t>
      </w:r>
      <w:r w:rsidR="000D0F0C">
        <w:rPr>
          <w:rFonts w:hint="eastAsia"/>
          <w:sz w:val="28"/>
          <w:szCs w:val="28"/>
        </w:rPr>
        <w:t>中选商家每季度对直饮水机水质进行检测，保证出水安全性</w:t>
      </w:r>
    </w:p>
    <w:p w:rsidR="00AD6DC7" w:rsidRPr="00AD6DC7" w:rsidRDefault="0073442A" w:rsidP="00AD6DC7">
      <w:pPr>
        <w:spacing w:line="360" w:lineRule="auto"/>
        <w:ind w:left="420" w:hangingChars="150" w:hanging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712202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</w:t>
      </w:r>
      <w:r w:rsidRPr="007161B5">
        <w:rPr>
          <w:sz w:val="28"/>
          <w:szCs w:val="28"/>
        </w:rPr>
        <w:t>具有完善售后服务体系支持</w:t>
      </w:r>
      <w:r w:rsidRPr="007161B5">
        <w:rPr>
          <w:rFonts w:hint="eastAsia"/>
          <w:sz w:val="28"/>
          <w:szCs w:val="28"/>
        </w:rPr>
        <w:t>，包括客</w:t>
      </w:r>
      <w:proofErr w:type="gramStart"/>
      <w:r w:rsidRPr="007161B5">
        <w:rPr>
          <w:rFonts w:hint="eastAsia"/>
          <w:sz w:val="28"/>
          <w:szCs w:val="28"/>
        </w:rPr>
        <w:t>服服务</w:t>
      </w:r>
      <w:proofErr w:type="gramEnd"/>
      <w:r w:rsidRPr="007161B5">
        <w:rPr>
          <w:rFonts w:hint="eastAsia"/>
          <w:sz w:val="28"/>
          <w:szCs w:val="28"/>
        </w:rPr>
        <w:t>响应系统，</w:t>
      </w:r>
      <w:r w:rsidRPr="007161B5">
        <w:rPr>
          <w:rFonts w:hint="eastAsia"/>
          <w:sz w:val="28"/>
          <w:szCs w:val="28"/>
        </w:rPr>
        <w:t>7</w:t>
      </w:r>
      <w:r w:rsidRPr="007161B5">
        <w:rPr>
          <w:rFonts w:hint="eastAsia"/>
          <w:sz w:val="28"/>
          <w:szCs w:val="28"/>
        </w:rPr>
        <w:t>×</w:t>
      </w:r>
      <w:r w:rsidRPr="007161B5">
        <w:rPr>
          <w:rFonts w:hint="eastAsia"/>
          <w:sz w:val="28"/>
          <w:szCs w:val="28"/>
        </w:rPr>
        <w:t>24</w:t>
      </w:r>
      <w:r w:rsidR="00712202">
        <w:rPr>
          <w:rFonts w:hint="eastAsia"/>
          <w:sz w:val="28"/>
          <w:szCs w:val="28"/>
        </w:rPr>
        <w:t>小时售后响应，以及项目售后专员，接受和解决一切因饮水机问题引发的一切纠纷和投诉</w:t>
      </w:r>
    </w:p>
    <w:p w:rsidR="00B918E9" w:rsidRDefault="0073442A" w:rsidP="005A530B"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="00712202">
        <w:rPr>
          <w:rFonts w:hint="eastAsia"/>
          <w:sz w:val="28"/>
          <w:szCs w:val="28"/>
        </w:rPr>
        <w:t>7</w:t>
      </w:r>
      <w:r w:rsidR="00712202">
        <w:rPr>
          <w:rFonts w:hint="eastAsia"/>
          <w:sz w:val="28"/>
          <w:szCs w:val="28"/>
        </w:rPr>
        <w:t>、本项目不接受联合体投标，不允许转包和分包</w:t>
      </w:r>
    </w:p>
    <w:p w:rsidR="00712202" w:rsidRPr="00712202" w:rsidRDefault="00712202" w:rsidP="00712202">
      <w:pPr>
        <w:spacing w:line="360" w:lineRule="auto"/>
        <w:ind w:left="560" w:hangingChars="200" w:hanging="560"/>
        <w:rPr>
          <w:sz w:val="28"/>
          <w:szCs w:val="28"/>
        </w:rPr>
      </w:pP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、中选商家在接到中选通知后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天内，需要将饮水机设备安装到业主方指定地点，并调试完成交付使用</w:t>
      </w:r>
    </w:p>
    <w:p w:rsidR="00B918E9" w:rsidRDefault="00B438E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="000C1105">
        <w:rPr>
          <w:rFonts w:hint="eastAsia"/>
          <w:sz w:val="28"/>
          <w:szCs w:val="28"/>
        </w:rPr>
        <w:t>比选方式：</w:t>
      </w:r>
      <w:r w:rsidR="00DA6901">
        <w:rPr>
          <w:rFonts w:hint="eastAsia"/>
          <w:sz w:val="30"/>
          <w:szCs w:val="30"/>
        </w:rPr>
        <w:t>业主方对投标方的比选文件内容进行综合评价</w:t>
      </w:r>
      <w:r w:rsidR="000C1105">
        <w:rPr>
          <w:rFonts w:hint="eastAsia"/>
          <w:sz w:val="28"/>
          <w:szCs w:val="28"/>
        </w:rPr>
        <w:t>。</w:t>
      </w:r>
    </w:p>
    <w:p w:rsidR="00B918E9" w:rsidRDefault="00B438E2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 w:rsidR="000C1105">
        <w:rPr>
          <w:rFonts w:hint="eastAsia"/>
          <w:sz w:val="28"/>
          <w:szCs w:val="28"/>
        </w:rPr>
        <w:t>、其他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、业主方联系人（可以通过以下电话进行比选报名）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黄老师</w:t>
      </w:r>
      <w:r>
        <w:rPr>
          <w:rFonts w:hint="eastAsia"/>
          <w:sz w:val="28"/>
          <w:szCs w:val="28"/>
        </w:rPr>
        <w:t xml:space="preserve">   69330809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曹老师</w:t>
      </w:r>
      <w:r>
        <w:rPr>
          <w:rFonts w:hint="eastAsia"/>
          <w:sz w:val="28"/>
          <w:szCs w:val="28"/>
        </w:rPr>
        <w:t xml:space="preserve">   69330808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、报名及比选资料递交要求：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①公司盖章，密封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②资料必须编制目录、页码并成册</w:t>
      </w:r>
    </w:p>
    <w:p w:rsidR="00DA6901" w:rsidRDefault="00DA6901">
      <w:pPr>
        <w:spacing w:line="360" w:lineRule="auto"/>
        <w:ind w:firstLine="588"/>
        <w:rPr>
          <w:sz w:val="28"/>
          <w:szCs w:val="28"/>
        </w:rPr>
      </w:pPr>
      <w:r w:rsidRPr="00DA6901">
        <w:rPr>
          <w:rFonts w:hint="eastAsia"/>
          <w:sz w:val="28"/>
          <w:szCs w:val="28"/>
        </w:rPr>
        <w:t>报名可通过上面公布的联系人电话报名，也可在规定时间内现场报名</w:t>
      </w:r>
    </w:p>
    <w:p w:rsidR="00B918E9" w:rsidRPr="00DA6901" w:rsidRDefault="000C1105">
      <w:pPr>
        <w:spacing w:line="360" w:lineRule="auto"/>
        <w:ind w:firstLine="588"/>
        <w:rPr>
          <w:b/>
          <w:sz w:val="28"/>
          <w:szCs w:val="28"/>
        </w:rPr>
      </w:pPr>
      <w:r w:rsidRPr="00DA6901">
        <w:rPr>
          <w:rFonts w:hint="eastAsia"/>
          <w:b/>
          <w:sz w:val="28"/>
          <w:szCs w:val="28"/>
        </w:rPr>
        <w:t>报名及比选资料递交截止时间：</w:t>
      </w:r>
      <w:r w:rsidR="000955D7" w:rsidRPr="00DA6901">
        <w:rPr>
          <w:rFonts w:hint="eastAsia"/>
          <w:b/>
          <w:sz w:val="28"/>
          <w:szCs w:val="28"/>
        </w:rPr>
        <w:t>2020</w:t>
      </w:r>
      <w:r w:rsidRPr="00DA6901">
        <w:rPr>
          <w:rFonts w:hint="eastAsia"/>
          <w:b/>
          <w:sz w:val="28"/>
          <w:szCs w:val="28"/>
        </w:rPr>
        <w:t>年</w:t>
      </w:r>
      <w:r w:rsidR="00B438E2" w:rsidRPr="00DA6901">
        <w:rPr>
          <w:rFonts w:hint="eastAsia"/>
          <w:b/>
          <w:sz w:val="28"/>
          <w:szCs w:val="28"/>
        </w:rPr>
        <w:t>5</w:t>
      </w:r>
      <w:r w:rsidRPr="00DA6901">
        <w:rPr>
          <w:rFonts w:hint="eastAsia"/>
          <w:b/>
          <w:sz w:val="28"/>
          <w:szCs w:val="28"/>
        </w:rPr>
        <w:t>月</w:t>
      </w:r>
      <w:r w:rsidR="00B438E2" w:rsidRPr="00DA6901">
        <w:rPr>
          <w:rFonts w:hint="eastAsia"/>
          <w:b/>
          <w:sz w:val="28"/>
          <w:szCs w:val="28"/>
        </w:rPr>
        <w:t>25</w:t>
      </w:r>
      <w:r w:rsidRPr="00DA6901">
        <w:rPr>
          <w:rFonts w:hint="eastAsia"/>
          <w:b/>
          <w:sz w:val="28"/>
          <w:szCs w:val="28"/>
        </w:rPr>
        <w:t>日</w:t>
      </w:r>
      <w:r w:rsidRPr="00DA6901">
        <w:rPr>
          <w:rFonts w:hint="eastAsia"/>
          <w:b/>
          <w:sz w:val="28"/>
          <w:szCs w:val="28"/>
        </w:rPr>
        <w:t>1</w:t>
      </w:r>
      <w:r w:rsidR="000955D7" w:rsidRPr="00DA6901">
        <w:rPr>
          <w:rFonts w:hint="eastAsia"/>
          <w:b/>
          <w:sz w:val="28"/>
          <w:szCs w:val="28"/>
        </w:rPr>
        <w:t>0</w:t>
      </w:r>
      <w:r w:rsidRPr="00DA6901">
        <w:rPr>
          <w:rFonts w:hint="eastAsia"/>
          <w:b/>
          <w:sz w:val="28"/>
          <w:szCs w:val="28"/>
        </w:rPr>
        <w:t>时</w:t>
      </w:r>
    </w:p>
    <w:p w:rsidR="00B918E9" w:rsidRDefault="000C1105">
      <w:pPr>
        <w:spacing w:line="360" w:lineRule="auto"/>
        <w:ind w:firstLine="588"/>
        <w:rPr>
          <w:sz w:val="28"/>
          <w:szCs w:val="28"/>
        </w:rPr>
      </w:pPr>
      <w:r>
        <w:rPr>
          <w:rFonts w:hint="eastAsia"/>
          <w:sz w:val="28"/>
          <w:szCs w:val="28"/>
        </w:rPr>
        <w:t>递交地址：成都市龙泉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区妇幼保健院后勤科</w:t>
      </w:r>
      <w:r w:rsidR="000955D7">
        <w:rPr>
          <w:rFonts w:hint="eastAsia"/>
          <w:sz w:val="28"/>
          <w:szCs w:val="28"/>
        </w:rPr>
        <w:t xml:space="preserve">  C304</w:t>
      </w: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七、比选时间：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0955D7">
        <w:rPr>
          <w:rFonts w:hint="eastAsia"/>
          <w:sz w:val="28"/>
          <w:szCs w:val="28"/>
        </w:rPr>
        <w:t>2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>15</w:t>
      </w:r>
      <w:r>
        <w:rPr>
          <w:rFonts w:hint="eastAsia"/>
          <w:sz w:val="28"/>
          <w:szCs w:val="28"/>
        </w:rPr>
        <w:t>时</w:t>
      </w:r>
    </w:p>
    <w:p w:rsidR="004078E4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（若有变更，采购人根据递送资料时留存的公司电话联系投标人）</w:t>
      </w:r>
    </w:p>
    <w:p w:rsidR="00B918E9" w:rsidRDefault="000C1105">
      <w:pPr>
        <w:spacing w:line="360" w:lineRule="auto"/>
        <w:ind w:firstLine="600"/>
        <w:rPr>
          <w:sz w:val="28"/>
          <w:szCs w:val="28"/>
        </w:rPr>
      </w:pPr>
      <w:r>
        <w:rPr>
          <w:rFonts w:hint="eastAsia"/>
          <w:sz w:val="28"/>
          <w:szCs w:val="28"/>
        </w:rPr>
        <w:t>比选地点：成都市龙泉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区妇幼保健院会议室</w:t>
      </w:r>
    </w:p>
    <w:p w:rsidR="004078E4" w:rsidRDefault="004078E4">
      <w:pPr>
        <w:spacing w:line="360" w:lineRule="auto"/>
        <w:rPr>
          <w:sz w:val="28"/>
          <w:szCs w:val="28"/>
        </w:rPr>
      </w:pPr>
    </w:p>
    <w:p w:rsidR="004078E4" w:rsidRDefault="004078E4">
      <w:pPr>
        <w:spacing w:line="360" w:lineRule="auto"/>
        <w:rPr>
          <w:sz w:val="28"/>
          <w:szCs w:val="28"/>
        </w:rPr>
      </w:pPr>
    </w:p>
    <w:p w:rsidR="00B918E9" w:rsidRDefault="000C110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 w:rsidR="00DA6901">
        <w:rPr>
          <w:rFonts w:hint="eastAsia"/>
          <w:sz w:val="28"/>
          <w:szCs w:val="28"/>
        </w:rPr>
        <w:t>比选文件格式</w:t>
      </w:r>
    </w:p>
    <w:p w:rsidR="00B918E9" w:rsidRDefault="00B918E9">
      <w:pPr>
        <w:spacing w:line="360" w:lineRule="auto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702103" w:rsidRDefault="00702103">
      <w:pPr>
        <w:spacing w:line="360" w:lineRule="auto"/>
        <w:ind w:firstLineChars="1600" w:firstLine="4480"/>
        <w:rPr>
          <w:sz w:val="28"/>
          <w:szCs w:val="28"/>
        </w:rPr>
      </w:pPr>
    </w:p>
    <w:p w:rsidR="00B918E9" w:rsidRDefault="000C1105">
      <w:pPr>
        <w:spacing w:line="360" w:lineRule="auto"/>
        <w:ind w:firstLineChars="1600" w:firstLine="4480"/>
        <w:rPr>
          <w:sz w:val="28"/>
          <w:szCs w:val="28"/>
        </w:rPr>
      </w:pPr>
      <w:r>
        <w:rPr>
          <w:rFonts w:hint="eastAsia"/>
          <w:sz w:val="28"/>
          <w:szCs w:val="28"/>
        </w:rPr>
        <w:t>成都市龙泉</w:t>
      </w:r>
      <w:proofErr w:type="gramStart"/>
      <w:r>
        <w:rPr>
          <w:rFonts w:hint="eastAsia"/>
          <w:sz w:val="28"/>
          <w:szCs w:val="28"/>
        </w:rPr>
        <w:t>驿</w:t>
      </w:r>
      <w:proofErr w:type="gramEnd"/>
      <w:r>
        <w:rPr>
          <w:rFonts w:hint="eastAsia"/>
          <w:sz w:val="28"/>
          <w:szCs w:val="28"/>
        </w:rPr>
        <w:t>区妇幼保健院</w:t>
      </w:r>
    </w:p>
    <w:p w:rsidR="00B918E9" w:rsidRDefault="000C1105"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</w:t>
      </w:r>
      <w:r w:rsidR="000955D7"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 w:rsidR="00B438E2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B438E2"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</w:p>
    <w:p w:rsidR="00B918E9" w:rsidRDefault="00B918E9">
      <w:pPr>
        <w:jc w:val="left"/>
        <w:rPr>
          <w:rFonts w:ascii="华文中宋" w:eastAsia="华文中宋" w:hAnsi="华文中宋"/>
          <w:b/>
          <w:sz w:val="32"/>
        </w:rPr>
      </w:pPr>
    </w:p>
    <w:p w:rsidR="00702103" w:rsidRDefault="00702103">
      <w:pPr>
        <w:jc w:val="left"/>
        <w:rPr>
          <w:rFonts w:ascii="华文中宋" w:eastAsia="华文中宋" w:hAnsi="华文中宋"/>
          <w:b/>
          <w:sz w:val="32"/>
        </w:rPr>
      </w:pPr>
    </w:p>
    <w:p w:rsidR="00B918E9" w:rsidRDefault="000C1105">
      <w:pPr>
        <w:jc w:val="left"/>
        <w:rPr>
          <w:rFonts w:ascii="华文中宋" w:eastAsia="华文中宋" w:hAnsi="华文中宋"/>
          <w:b/>
          <w:sz w:val="32"/>
        </w:rPr>
      </w:pPr>
      <w:r>
        <w:rPr>
          <w:rFonts w:ascii="华文中宋" w:eastAsia="华文中宋" w:hAnsi="华文中宋" w:hint="eastAsia"/>
          <w:b/>
          <w:sz w:val="32"/>
        </w:rPr>
        <w:lastRenderedPageBreak/>
        <w:t>附件：比选文件格式</w:t>
      </w:r>
    </w:p>
    <w:p w:rsidR="00B918E9" w:rsidRDefault="000C1105">
      <w:pPr>
        <w:pStyle w:val="a9"/>
        <w:numPr>
          <w:ilvl w:val="0"/>
          <w:numId w:val="2"/>
        </w:numPr>
        <w:ind w:right="150" w:firstLineChars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公司资质（复印件</w:t>
      </w:r>
      <w:proofErr w:type="gramStart"/>
      <w:r>
        <w:rPr>
          <w:rFonts w:hint="eastAsia"/>
          <w:sz w:val="30"/>
          <w:szCs w:val="30"/>
        </w:rPr>
        <w:t>盖鲜章</w:t>
      </w:r>
      <w:proofErr w:type="gramEnd"/>
      <w:r>
        <w:rPr>
          <w:rFonts w:hint="eastAsia"/>
          <w:sz w:val="30"/>
          <w:szCs w:val="30"/>
        </w:rPr>
        <w:t>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  <w:r w:rsidR="00411005">
        <w:rPr>
          <w:rFonts w:hint="eastAsia"/>
          <w:sz w:val="30"/>
          <w:szCs w:val="30"/>
        </w:rPr>
        <w:t>（单机价格和总价分别标明）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技术参数响应表（</w:t>
      </w:r>
      <w:r w:rsidR="00B438E2">
        <w:rPr>
          <w:rFonts w:hint="eastAsia"/>
          <w:sz w:val="30"/>
          <w:szCs w:val="30"/>
        </w:rPr>
        <w:t>按照第四条的要求，</w:t>
      </w:r>
      <w:r>
        <w:rPr>
          <w:rFonts w:hint="eastAsia"/>
          <w:sz w:val="30"/>
          <w:szCs w:val="30"/>
        </w:rPr>
        <w:t>标注偏离情况）</w:t>
      </w:r>
    </w:p>
    <w:p w:rsidR="00012783" w:rsidRDefault="00012783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服务保障方案和承诺</w:t>
      </w:r>
    </w:p>
    <w:p w:rsidR="00120451" w:rsidRDefault="00120451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业绩</w:t>
      </w:r>
    </w:p>
    <w:p w:rsidR="00120451" w:rsidRDefault="00120451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产品彩页</w:t>
      </w:r>
    </w:p>
    <w:p w:rsidR="00B918E9" w:rsidRDefault="000C1105">
      <w:pPr>
        <w:pStyle w:val="a9"/>
        <w:numPr>
          <w:ilvl w:val="0"/>
          <w:numId w:val="2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B918E9" w:rsidRDefault="00B918E9">
      <w:pPr>
        <w:rPr>
          <w:sz w:val="30"/>
          <w:szCs w:val="30"/>
        </w:rPr>
      </w:pPr>
    </w:p>
    <w:p w:rsidR="00B918E9" w:rsidRDefault="000C1105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  <w:r>
        <w:rPr>
          <w:rFonts w:hint="eastAsia"/>
          <w:sz w:val="30"/>
          <w:szCs w:val="30"/>
        </w:rPr>
        <w:t>比选文件一正一副，必须有目录</w:t>
      </w:r>
    </w:p>
    <w:sectPr w:rsidR="00B918E9" w:rsidSect="0058737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274C" w:rsidRDefault="00A2274C">
      <w:r>
        <w:separator/>
      </w:r>
    </w:p>
  </w:endnote>
  <w:endnote w:type="continuationSeparator" w:id="0">
    <w:p w:rsidR="00A2274C" w:rsidRDefault="00A227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</w:sdtPr>
    <w:sdtContent>
      <w:p w:rsidR="00B918E9" w:rsidRDefault="002A671C">
        <w:pPr>
          <w:pStyle w:val="a5"/>
          <w:jc w:val="right"/>
        </w:pPr>
        <w:r w:rsidRPr="002A671C">
          <w:fldChar w:fldCharType="begin"/>
        </w:r>
        <w:r w:rsidR="000C1105">
          <w:instrText xml:space="preserve"> PAGE   \* MERGEFORMAT </w:instrText>
        </w:r>
        <w:r w:rsidRPr="002A671C">
          <w:fldChar w:fldCharType="separate"/>
        </w:r>
        <w:r w:rsidR="00515714" w:rsidRPr="00515714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B918E9" w:rsidRDefault="00B918E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274C" w:rsidRDefault="00A2274C">
      <w:r>
        <w:separator/>
      </w:r>
    </w:p>
  </w:footnote>
  <w:footnote w:type="continuationSeparator" w:id="0">
    <w:p w:rsidR="00A2274C" w:rsidRDefault="00A227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40E27"/>
    <w:multiLevelType w:val="hybridMultilevel"/>
    <w:tmpl w:val="2C32E47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1886DFD"/>
    <w:multiLevelType w:val="multilevel"/>
    <w:tmpl w:val="31886DFD"/>
    <w:lvl w:ilvl="0">
      <w:start w:val="1"/>
      <w:numFmt w:val="decimal"/>
      <w:lvlText w:val="%1）"/>
      <w:lvlJc w:val="left"/>
      <w:pPr>
        <w:ind w:left="72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80"/>
      </w:pPr>
    </w:lvl>
    <w:lvl w:ilvl="2">
      <w:start w:val="1"/>
      <w:numFmt w:val="lowerRoman"/>
      <w:lvlText w:val="%3."/>
      <w:lvlJc w:val="right"/>
      <w:pPr>
        <w:ind w:left="1800" w:hanging="480"/>
      </w:pPr>
    </w:lvl>
    <w:lvl w:ilvl="3">
      <w:start w:val="1"/>
      <w:numFmt w:val="decimal"/>
      <w:lvlText w:val="%4."/>
      <w:lvlJc w:val="left"/>
      <w:pPr>
        <w:ind w:left="2280" w:hanging="480"/>
      </w:pPr>
    </w:lvl>
    <w:lvl w:ilvl="4">
      <w:start w:val="1"/>
      <w:numFmt w:val="lowerLetter"/>
      <w:lvlText w:val="%5)"/>
      <w:lvlJc w:val="left"/>
      <w:pPr>
        <w:ind w:left="2760" w:hanging="480"/>
      </w:pPr>
    </w:lvl>
    <w:lvl w:ilvl="5">
      <w:start w:val="1"/>
      <w:numFmt w:val="lowerRoman"/>
      <w:lvlText w:val="%6."/>
      <w:lvlJc w:val="right"/>
      <w:pPr>
        <w:ind w:left="3240" w:hanging="480"/>
      </w:pPr>
    </w:lvl>
    <w:lvl w:ilvl="6">
      <w:start w:val="1"/>
      <w:numFmt w:val="decimal"/>
      <w:lvlText w:val="%7."/>
      <w:lvlJc w:val="left"/>
      <w:pPr>
        <w:ind w:left="3720" w:hanging="480"/>
      </w:pPr>
    </w:lvl>
    <w:lvl w:ilvl="7">
      <w:start w:val="1"/>
      <w:numFmt w:val="lowerLetter"/>
      <w:lvlText w:val="%8)"/>
      <w:lvlJc w:val="left"/>
      <w:pPr>
        <w:ind w:left="4200" w:hanging="480"/>
      </w:pPr>
    </w:lvl>
    <w:lvl w:ilvl="8">
      <w:start w:val="1"/>
      <w:numFmt w:val="lowerRoman"/>
      <w:lvlText w:val="%9."/>
      <w:lvlJc w:val="right"/>
      <w:pPr>
        <w:ind w:left="4680" w:hanging="480"/>
      </w:pPr>
    </w:lvl>
  </w:abstractNum>
  <w:abstractNum w:abstractNumId="2">
    <w:nsid w:val="42EB745E"/>
    <w:multiLevelType w:val="hybridMultilevel"/>
    <w:tmpl w:val="F5FE94C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41B744D"/>
    <w:multiLevelType w:val="hybridMultilevel"/>
    <w:tmpl w:val="3940D8EE"/>
    <w:lvl w:ilvl="0" w:tplc="D6DE7F0E">
      <w:start w:val="1"/>
      <w:numFmt w:val="decimal"/>
      <w:lvlText w:val="%1."/>
      <w:lvlJc w:val="left"/>
      <w:pPr>
        <w:ind w:left="84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C6871F3"/>
    <w:multiLevelType w:val="multilevel"/>
    <w:tmpl w:val="7C6871F3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01C3B"/>
    <w:rsid w:val="00005D34"/>
    <w:rsid w:val="00012783"/>
    <w:rsid w:val="000410A6"/>
    <w:rsid w:val="00050ED4"/>
    <w:rsid w:val="00051D2B"/>
    <w:rsid w:val="00074390"/>
    <w:rsid w:val="000833BD"/>
    <w:rsid w:val="0008541E"/>
    <w:rsid w:val="000955D7"/>
    <w:rsid w:val="000C1105"/>
    <w:rsid w:val="000D0F0C"/>
    <w:rsid w:val="000D2646"/>
    <w:rsid w:val="00112B47"/>
    <w:rsid w:val="00113045"/>
    <w:rsid w:val="00120451"/>
    <w:rsid w:val="00151E59"/>
    <w:rsid w:val="00165043"/>
    <w:rsid w:val="00192D51"/>
    <w:rsid w:val="001A7950"/>
    <w:rsid w:val="001B3AAF"/>
    <w:rsid w:val="001F23DD"/>
    <w:rsid w:val="0020468A"/>
    <w:rsid w:val="00213504"/>
    <w:rsid w:val="002408FC"/>
    <w:rsid w:val="002554A9"/>
    <w:rsid w:val="0025732E"/>
    <w:rsid w:val="00283F95"/>
    <w:rsid w:val="002907C5"/>
    <w:rsid w:val="002A671C"/>
    <w:rsid w:val="002E2361"/>
    <w:rsid w:val="002E2DA8"/>
    <w:rsid w:val="002E3C4D"/>
    <w:rsid w:val="002E6E39"/>
    <w:rsid w:val="0031681B"/>
    <w:rsid w:val="003228B1"/>
    <w:rsid w:val="00344365"/>
    <w:rsid w:val="00347EC8"/>
    <w:rsid w:val="003A70FA"/>
    <w:rsid w:val="003C4A89"/>
    <w:rsid w:val="003E7865"/>
    <w:rsid w:val="003F606A"/>
    <w:rsid w:val="00403BD4"/>
    <w:rsid w:val="004078E4"/>
    <w:rsid w:val="00411005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15714"/>
    <w:rsid w:val="0052389F"/>
    <w:rsid w:val="00541AF2"/>
    <w:rsid w:val="00541CCA"/>
    <w:rsid w:val="0054380C"/>
    <w:rsid w:val="00545871"/>
    <w:rsid w:val="00580A53"/>
    <w:rsid w:val="00587375"/>
    <w:rsid w:val="005A530B"/>
    <w:rsid w:val="005C6EAE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017B9"/>
    <w:rsid w:val="00702103"/>
    <w:rsid w:val="00712202"/>
    <w:rsid w:val="007161B5"/>
    <w:rsid w:val="0073442A"/>
    <w:rsid w:val="00771B0A"/>
    <w:rsid w:val="007A5BE3"/>
    <w:rsid w:val="007C4ECA"/>
    <w:rsid w:val="007F3F42"/>
    <w:rsid w:val="00810144"/>
    <w:rsid w:val="00823E53"/>
    <w:rsid w:val="00826271"/>
    <w:rsid w:val="00837BCE"/>
    <w:rsid w:val="008655CC"/>
    <w:rsid w:val="00883686"/>
    <w:rsid w:val="008A68CD"/>
    <w:rsid w:val="008B08A0"/>
    <w:rsid w:val="008C0943"/>
    <w:rsid w:val="008C1F7F"/>
    <w:rsid w:val="008C7F30"/>
    <w:rsid w:val="008D2663"/>
    <w:rsid w:val="008F126A"/>
    <w:rsid w:val="008F6197"/>
    <w:rsid w:val="00914264"/>
    <w:rsid w:val="00922011"/>
    <w:rsid w:val="00956016"/>
    <w:rsid w:val="009A4176"/>
    <w:rsid w:val="009C1FC5"/>
    <w:rsid w:val="009C55DC"/>
    <w:rsid w:val="00A2274C"/>
    <w:rsid w:val="00A56023"/>
    <w:rsid w:val="00A90013"/>
    <w:rsid w:val="00A91080"/>
    <w:rsid w:val="00AC4080"/>
    <w:rsid w:val="00AD6DC7"/>
    <w:rsid w:val="00AD7793"/>
    <w:rsid w:val="00B0488C"/>
    <w:rsid w:val="00B11E88"/>
    <w:rsid w:val="00B12D10"/>
    <w:rsid w:val="00B140BC"/>
    <w:rsid w:val="00B16835"/>
    <w:rsid w:val="00B21A3D"/>
    <w:rsid w:val="00B25040"/>
    <w:rsid w:val="00B438E2"/>
    <w:rsid w:val="00B52DAF"/>
    <w:rsid w:val="00B6313B"/>
    <w:rsid w:val="00B86E23"/>
    <w:rsid w:val="00B918E9"/>
    <w:rsid w:val="00BE40F8"/>
    <w:rsid w:val="00BF6836"/>
    <w:rsid w:val="00C04E23"/>
    <w:rsid w:val="00C16401"/>
    <w:rsid w:val="00C22F6A"/>
    <w:rsid w:val="00C65737"/>
    <w:rsid w:val="00C717D3"/>
    <w:rsid w:val="00C71D2D"/>
    <w:rsid w:val="00C72768"/>
    <w:rsid w:val="00CB53C4"/>
    <w:rsid w:val="00CD2F36"/>
    <w:rsid w:val="00CD7356"/>
    <w:rsid w:val="00CE62E8"/>
    <w:rsid w:val="00D23E2A"/>
    <w:rsid w:val="00D84C1E"/>
    <w:rsid w:val="00D8582B"/>
    <w:rsid w:val="00D915EF"/>
    <w:rsid w:val="00DA6901"/>
    <w:rsid w:val="00DC1072"/>
    <w:rsid w:val="00DD0717"/>
    <w:rsid w:val="00E02AE4"/>
    <w:rsid w:val="00E22E45"/>
    <w:rsid w:val="00E23AE4"/>
    <w:rsid w:val="00E24F50"/>
    <w:rsid w:val="00E42594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2B796EBE"/>
    <w:rsid w:val="332B5D3D"/>
    <w:rsid w:val="36C61B63"/>
    <w:rsid w:val="38520016"/>
    <w:rsid w:val="3DBC3894"/>
    <w:rsid w:val="41A96123"/>
    <w:rsid w:val="4BBE6CC9"/>
    <w:rsid w:val="5074152A"/>
    <w:rsid w:val="5A00477A"/>
    <w:rsid w:val="627D77E8"/>
    <w:rsid w:val="6A7A7481"/>
    <w:rsid w:val="6D2E63E4"/>
    <w:rsid w:val="6FB857E9"/>
    <w:rsid w:val="7432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75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58737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587375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58737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587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">
    <w:name w:val="toc 1"/>
    <w:basedOn w:val="a"/>
    <w:next w:val="a"/>
    <w:uiPriority w:val="39"/>
    <w:qFormat/>
    <w:rsid w:val="00587375"/>
    <w:pPr>
      <w:spacing w:after="160" w:line="259" w:lineRule="auto"/>
    </w:pPr>
    <w:rPr>
      <w:rFonts w:ascii="Calibri" w:eastAsia="宋体" w:hAnsi="Calibri" w:cs="Times New Roman"/>
      <w:szCs w:val="24"/>
    </w:rPr>
  </w:style>
  <w:style w:type="table" w:styleId="a6">
    <w:name w:val="Table Grid"/>
    <w:basedOn w:val="a1"/>
    <w:uiPriority w:val="59"/>
    <w:qFormat/>
    <w:rsid w:val="0058737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qFormat/>
    <w:rsid w:val="00587375"/>
  </w:style>
  <w:style w:type="character" w:styleId="a8">
    <w:name w:val="Hyperlink"/>
    <w:basedOn w:val="a0"/>
    <w:uiPriority w:val="99"/>
    <w:unhideWhenUsed/>
    <w:qFormat/>
    <w:rsid w:val="00587375"/>
    <w:rPr>
      <w:color w:val="0000FF" w:themeColor="hyperlink"/>
      <w:u w:val="single"/>
    </w:rPr>
  </w:style>
  <w:style w:type="character" w:customStyle="1" w:styleId="Char1">
    <w:name w:val="页脚 Char"/>
    <w:basedOn w:val="a0"/>
    <w:link w:val="a5"/>
    <w:uiPriority w:val="99"/>
    <w:qFormat/>
    <w:rsid w:val="00587375"/>
    <w:rPr>
      <w:sz w:val="18"/>
      <w:szCs w:val="18"/>
    </w:rPr>
  </w:style>
  <w:style w:type="paragraph" w:styleId="a9">
    <w:name w:val="List Paragraph"/>
    <w:basedOn w:val="a"/>
    <w:uiPriority w:val="34"/>
    <w:qFormat/>
    <w:rsid w:val="0058737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587375"/>
    <w:rPr>
      <w:rFonts w:ascii="Arial" w:eastAsia="黑体" w:hAnsi="Arial" w:cs="Times New Roman"/>
      <w:b/>
      <w:bCs/>
      <w:sz w:val="32"/>
      <w:szCs w:val="32"/>
    </w:rPr>
  </w:style>
  <w:style w:type="character" w:customStyle="1" w:styleId="Char2">
    <w:name w:val="列出段落 Char"/>
    <w:link w:val="10"/>
    <w:uiPriority w:val="34"/>
    <w:qFormat/>
    <w:rsid w:val="00587375"/>
    <w:rPr>
      <w:rFonts w:ascii="宋体" w:hAnsi="宋体" w:cs="宋体"/>
      <w:sz w:val="24"/>
      <w:szCs w:val="24"/>
    </w:rPr>
  </w:style>
  <w:style w:type="paragraph" w:customStyle="1" w:styleId="10">
    <w:name w:val="列出段落1"/>
    <w:basedOn w:val="a"/>
    <w:link w:val="Char2"/>
    <w:uiPriority w:val="34"/>
    <w:qFormat/>
    <w:rsid w:val="00587375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587375"/>
  </w:style>
  <w:style w:type="character" w:customStyle="1" w:styleId="Char0">
    <w:name w:val="批注框文本 Char"/>
    <w:basedOn w:val="a0"/>
    <w:link w:val="a4"/>
    <w:uiPriority w:val="99"/>
    <w:semiHidden/>
    <w:qFormat/>
    <w:rsid w:val="00587375"/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rsid w:val="005A53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a"/>
    <w:uiPriority w:val="99"/>
    <w:rsid w:val="005A530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214</Words>
  <Characters>1224</Characters>
  <Application>Microsoft Office Word</Application>
  <DocSecurity>0</DocSecurity>
  <Lines>10</Lines>
  <Paragraphs>2</Paragraphs>
  <ScaleCrop>false</ScaleCrop>
  <Company>Microsoft</Company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47</cp:revision>
  <cp:lastPrinted>2020-05-19T07:28:00Z</cp:lastPrinted>
  <dcterms:created xsi:type="dcterms:W3CDTF">2019-01-04T06:50:00Z</dcterms:created>
  <dcterms:modified xsi:type="dcterms:W3CDTF">2020-05-19T07:31:00Z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