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0"/>
          <w:szCs w:val="40"/>
          <w14:textFill>
            <w14:solidFill>
              <w14:schemeClr w14:val="tx1"/>
            </w14:solidFill>
          </w14:textFill>
        </w:rPr>
      </w:pPr>
      <w:bookmarkStart w:id="0" w:name="_Hlt101233737"/>
      <w:bookmarkEnd w:id="0"/>
      <w:bookmarkStart w:id="1" w:name="_Hlt101843627"/>
      <w:bookmarkEnd w:id="1"/>
      <w:r>
        <w:rPr>
          <w:rFonts w:hint="eastAsia"/>
          <w:b/>
          <w:color w:val="000000" w:themeColor="text1"/>
          <w:sz w:val="40"/>
          <w:szCs w:val="40"/>
          <w14:textFill>
            <w14:solidFill>
              <w14:schemeClr w14:val="tx1"/>
            </w14:solidFill>
          </w14:textFill>
        </w:rPr>
        <w:t>成都市龙泉驿区妇幼保健院</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14:textFill>
            <w14:solidFill>
              <w14:schemeClr w14:val="tx1"/>
            </w14:solidFill>
          </w14:textFill>
        </w:rPr>
        <w:t>档案资料外包电子化扫描服务采购项目比选公告</w:t>
      </w:r>
    </w:p>
    <w:p>
      <w:pPr>
        <w:pStyle w:val="2"/>
      </w:pPr>
    </w:p>
    <w:p>
      <w:pPr>
        <w:pStyle w:val="18"/>
        <w:spacing w:line="360" w:lineRule="auto"/>
        <w:ind w:firstLine="0" w:firstLineChars="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一、项目名称：档案资料外包电子化扫描服务</w:t>
      </w:r>
      <w:r>
        <w:rPr>
          <w:rFonts w:hint="eastAsia" w:ascii="宋体" w:hAnsi="宋体" w:eastAsia="宋体" w:cs="宋体"/>
          <w:color w:val="000000" w:themeColor="text1"/>
          <w:sz w:val="24"/>
          <w:szCs w:val="24"/>
          <w:lang w:val="en-US" w:eastAsia="zh-CN"/>
          <w14:textFill>
            <w14:solidFill>
              <w14:schemeClr w14:val="tx1"/>
            </w14:solidFill>
          </w14:textFill>
        </w:rPr>
        <w:t>采购项目</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采购方式</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院内比选</w:t>
      </w:r>
    </w:p>
    <w:p>
      <w:pPr>
        <w:numPr>
          <w:ilvl w:val="-1"/>
          <w:numId w:val="0"/>
        </w:num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评审标准：综合评审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四</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、供应商参加本次采购活动，应满足：</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符合《中华人民共和国政府采购法》第二十二条规定。</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须为在中华人民共和国境内登记注册的具有独立承担民事责任能力的法人或其他组织。</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3、投标公司需获得档案数据处理服务或类似认证范围的质量管理体系认证证书。</w:t>
      </w:r>
    </w:p>
    <w:p>
      <w:pPr>
        <w:spacing w:line="360" w:lineRule="auto"/>
        <w:ind w:firstLine="480" w:firstLineChars="200"/>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投标公司需获得《国家秘密载体印制资质证书》，资质类别为涉密档案数字化加工。</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未被列入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www.creditchina.gov.cn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记录失信被执行人或重大税收违法案件当事人名单或政府采购严重违法失信行为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记录名单；不处于中国政府采购网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政府采购严重违法失信行为信息记录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中的禁止参加政府采购活动期间。（以投标截止日当天在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网站（www.creditchina.gov.cn）及中国政府采购网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查询结果为准，如相关失信记录已失效，投标人需提供相关证明资料）。</w:t>
      </w:r>
    </w:p>
    <w:p>
      <w:pPr>
        <w:numPr>
          <w:ilvl w:val="255"/>
          <w:numId w:val="0"/>
        </w:numPr>
        <w:spacing w:line="360" w:lineRule="auto"/>
        <w:ind w:firstLine="480" w:firstLineChars="20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次比选</w:t>
      </w:r>
      <w:r>
        <w:rPr>
          <w:rFonts w:hint="eastAsia" w:ascii="宋体" w:hAnsi="宋体" w:eastAsia="宋体" w:cs="宋体"/>
          <w:color w:val="000000" w:themeColor="text1"/>
          <w:sz w:val="24"/>
          <w:szCs w:val="24"/>
          <w14:textFill>
            <w14:solidFill>
              <w14:schemeClr w14:val="tx1"/>
            </w14:solidFill>
          </w14:textFill>
        </w:rPr>
        <w:t>不接受联合体</w:t>
      </w:r>
      <w:r>
        <w:rPr>
          <w:rFonts w:hint="eastAsia" w:ascii="宋体" w:hAnsi="宋体" w:eastAsia="宋体" w:cs="宋体"/>
          <w:color w:val="000000" w:themeColor="text1"/>
          <w:sz w:val="24"/>
          <w:szCs w:val="24"/>
          <w:lang w:val="en-US" w:eastAsia="zh-CN"/>
          <w14:textFill>
            <w14:solidFill>
              <w14:schemeClr w14:val="tx1"/>
            </w14:solidFill>
          </w14:textFill>
        </w:rPr>
        <w:t>比选申请</w:t>
      </w:r>
      <w:r>
        <w:rPr>
          <w:rFonts w:hint="eastAsia" w:ascii="宋体" w:hAnsi="宋体" w:eastAsia="宋体" w:cs="宋体"/>
          <w:color w:val="000000" w:themeColor="text1"/>
          <w:sz w:val="24"/>
          <w:szCs w:val="24"/>
          <w14:textFill>
            <w14:solidFill>
              <w14:schemeClr w14:val="tx1"/>
            </w14:solidFill>
          </w14:textFill>
        </w:rPr>
        <w:t>。</w:t>
      </w:r>
    </w:p>
    <w:p>
      <w:pPr>
        <w:spacing w:line="360" w:lineRule="auto"/>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五</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文件要求</w:t>
      </w:r>
    </w:p>
    <w:p>
      <w:p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凡报名参加比选的单位均须制作</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文件正本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和副本各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一份，文件胶装密封，每一页均须加盖公章，内容包含且不限于以下资料：</w:t>
      </w:r>
    </w:p>
    <w:p>
      <w:pPr>
        <w:numPr>
          <w:ilvl w:val="-1"/>
          <w:numId w:val="0"/>
        </w:num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14:textFill>
            <w14:solidFill>
              <w14:schemeClr w14:val="tx1"/>
            </w14:solidFill>
          </w14:textFill>
        </w:rPr>
        <w:t>1、比选</w:t>
      </w:r>
      <w:r>
        <w:rPr>
          <w:rFonts w:hint="eastAsia" w:ascii="宋体" w:hAnsi="宋体" w:eastAsia="宋体" w:cs="宋体"/>
          <w:i w:val="0"/>
          <w:iCs w:val="0"/>
          <w:caps w:val="0"/>
          <w:color w:val="000000" w:themeColor="text1"/>
          <w:spacing w:val="0"/>
          <w:kern w:val="0"/>
          <w:sz w:val="24"/>
          <w:szCs w:val="24"/>
          <w:shd w:val="clear" w:fill="FFFFFF"/>
          <w14:textFill>
            <w14:solidFill>
              <w14:schemeClr w14:val="tx1"/>
            </w14:solidFill>
          </w14:textFill>
        </w:rPr>
        <w:t>文件目录</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报价表或报价方案；</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资格、授权证明及配套文件；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技术或服务应答表及配套支撑材料；</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供应商类似业绩或可证明其综合竞争能力的其它材料。</w:t>
      </w:r>
    </w:p>
    <w:p>
      <w:pPr>
        <w:pStyle w:val="10"/>
        <w:widowControl/>
        <w:pBdr>
          <w:top w:val="none" w:color="auto" w:sz="0" w:space="0"/>
          <w:left w:val="none" w:color="auto" w:sz="0" w:space="0"/>
          <w:bottom w:val="none" w:color="auto" w:sz="0" w:space="0"/>
          <w:right w:val="none" w:color="auto" w:sz="0" w:space="0"/>
        </w:pBdr>
        <w:shd w:val="clear" w:fill="FFFFFF"/>
        <w:wordWrap w:val="0"/>
        <w:spacing w:beforeAutospacing="0" w:afterAutospacing="0" w:line="360" w:lineRule="auto"/>
        <w:ind w:firstLine="480" w:firstLineChars="200"/>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如果参选单位未按要求提供相关完整、真实资料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文件视为无效。</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 xml:space="preserve">、项目要求： </w:t>
      </w:r>
    </w:p>
    <w:p>
      <w:pPr>
        <w:spacing w:line="360" w:lineRule="auto"/>
        <w:ind w:firstLine="420"/>
        <w:rPr>
          <w:rFonts w:hint="eastAsia"/>
        </w:rPr>
      </w:pPr>
      <w:r>
        <w:rPr>
          <w:rFonts w:hint="eastAsia" w:ascii="宋体" w:hAnsi="宋体" w:eastAsia="宋体" w:cs="宋体"/>
          <w:sz w:val="24"/>
          <w:szCs w:val="24"/>
          <w:highlight w:val="none"/>
        </w:rPr>
        <w:t>1、本项目外包服务详见下方《档案资料外包电子化扫描服务明细表》，其中文书、照片、光盘、实物、设备档案整理为2020年档案室储存资料</w:t>
      </w:r>
      <w:r>
        <w:rPr>
          <w:rFonts w:hint="eastAsia" w:ascii="宋体" w:hAnsi="宋体" w:eastAsia="宋体" w:cs="宋体"/>
          <w:sz w:val="24"/>
          <w:szCs w:val="24"/>
          <w:highlight w:val="none"/>
          <w:lang w:val="en-US" w:eastAsia="zh-CN"/>
        </w:rPr>
        <w:t>预估100盒</w:t>
      </w:r>
      <w:r>
        <w:rPr>
          <w:rFonts w:hint="eastAsia" w:ascii="宋体" w:hAnsi="宋体" w:eastAsia="宋体" w:cs="宋体"/>
          <w:sz w:val="24"/>
          <w:szCs w:val="24"/>
          <w:highlight w:val="none"/>
        </w:rPr>
        <w:t>（按实际发生盒数为准）；会计档案2020年预估500盒（按实际发生盒数为准）；职工档案人事部、护理部、医务部预估1000人（按实际发生为准）；截至2020年档案室全部归档文书及人事档案扫描、挂接，扫描预估160000页（按实际发生扫描页数为准）。</w:t>
      </w:r>
    </w:p>
    <w:p>
      <w:pPr>
        <w:spacing w:line="360" w:lineRule="auto"/>
        <w:ind w:firstLine="420"/>
        <w:rPr>
          <w:rFonts w:hint="eastAsia" w:ascii="宋体" w:hAnsi="宋体" w:eastAsia="宋体" w:cs="宋体"/>
          <w:sz w:val="24"/>
          <w:szCs w:val="24"/>
          <w:highlight w:val="none"/>
        </w:rPr>
      </w:pPr>
      <w:r>
        <w:rPr>
          <w:rFonts w:hint="eastAsia" w:ascii="宋体" w:hAnsi="宋体" w:eastAsia="宋体" w:cs="宋体"/>
          <w:sz w:val="24"/>
          <w:szCs w:val="24"/>
          <w:highlight w:val="none"/>
        </w:rPr>
        <w:t>2、本项目最高限价1</w:t>
      </w:r>
      <w:r>
        <w:rPr>
          <w:rFonts w:hint="eastAsia" w:ascii="宋体" w:hAnsi="宋体" w:eastAsia="宋体" w:cs="宋体"/>
          <w:sz w:val="24"/>
          <w:szCs w:val="24"/>
          <w:highlight w:val="none"/>
          <w:lang w:val="en-US" w:eastAsia="zh-CN"/>
        </w:rPr>
        <w:t>35</w:t>
      </w:r>
      <w:r>
        <w:rPr>
          <w:rFonts w:hint="eastAsia" w:ascii="宋体" w:hAnsi="宋体" w:eastAsia="宋体" w:cs="宋体"/>
          <w:sz w:val="24"/>
          <w:szCs w:val="24"/>
          <w:highlight w:val="none"/>
        </w:rPr>
        <w:t>000</w:t>
      </w:r>
      <w:r>
        <w:rPr>
          <w:rFonts w:hint="eastAsia" w:ascii="宋体" w:hAnsi="宋体" w:eastAsia="宋体" w:cs="宋体"/>
          <w:sz w:val="24"/>
          <w:szCs w:val="24"/>
          <w:highlight w:val="none"/>
          <w:lang w:val="en-US" w:eastAsia="zh-CN"/>
        </w:rPr>
        <w:t>元</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含《</w:t>
      </w:r>
      <w:r>
        <w:rPr>
          <w:rFonts w:hint="eastAsia" w:ascii="宋体" w:hAnsi="宋体" w:eastAsia="宋体" w:cs="宋体"/>
          <w:b w:val="0"/>
          <w:bCs w:val="0"/>
          <w:sz w:val="24"/>
          <w:szCs w:val="24"/>
          <w:highlight w:val="none"/>
        </w:rPr>
        <w:t>档案资料外包电子化扫描服务</w:t>
      </w:r>
      <w:r>
        <w:rPr>
          <w:rFonts w:hint="eastAsia" w:ascii="宋体" w:hAnsi="宋体" w:eastAsia="宋体" w:cs="宋体"/>
          <w:sz w:val="24"/>
          <w:szCs w:val="24"/>
          <w:highlight w:val="none"/>
          <w:lang w:eastAsia="zh-CN"/>
        </w:rPr>
        <w:t>明细表》内全部服务</w:t>
      </w:r>
      <w:r>
        <w:rPr>
          <w:rFonts w:hint="eastAsia" w:ascii="宋体" w:hAnsi="宋体" w:eastAsia="宋体" w:cs="宋体"/>
          <w:sz w:val="24"/>
          <w:szCs w:val="24"/>
          <w:highlight w:val="none"/>
        </w:rPr>
        <w:t>。</w:t>
      </w:r>
    </w:p>
    <w:p>
      <w:pPr>
        <w:spacing w:line="360" w:lineRule="auto"/>
        <w:ind w:firstLine="420"/>
        <w:jc w:val="center"/>
        <w:rPr>
          <w:rFonts w:ascii="Times New Roman" w:hAnsi="Times New Roman" w:eastAsia="宋体" w:cs="Times New Roman"/>
          <w:sz w:val="24"/>
          <w:szCs w:val="24"/>
          <w:highlight w:val="none"/>
        </w:rPr>
      </w:pPr>
      <w:r>
        <w:rPr>
          <w:rFonts w:ascii="Times New Roman" w:hAnsi="Times New Roman" w:eastAsia="宋体" w:cs="Times New Roman"/>
          <w:b/>
          <w:bCs/>
          <w:sz w:val="24"/>
          <w:szCs w:val="24"/>
          <w:highlight w:val="none"/>
        </w:rPr>
        <w:t>档案资料外包电子化扫描服务明细表</w:t>
      </w:r>
    </w:p>
    <w:tbl>
      <w:tblPr>
        <w:tblStyle w:val="11"/>
        <w:tblW w:w="4998" w:type="pct"/>
        <w:tblInd w:w="0" w:type="dxa"/>
        <w:tblLayout w:type="autofit"/>
        <w:tblCellMar>
          <w:top w:w="0" w:type="dxa"/>
          <w:left w:w="108" w:type="dxa"/>
          <w:bottom w:w="0" w:type="dxa"/>
          <w:right w:w="108" w:type="dxa"/>
        </w:tblCellMar>
      </w:tblPr>
      <w:tblGrid>
        <w:gridCol w:w="955"/>
        <w:gridCol w:w="2688"/>
        <w:gridCol w:w="3235"/>
        <w:gridCol w:w="2306"/>
      </w:tblGrid>
      <w:tr>
        <w:tblPrEx>
          <w:tblCellMar>
            <w:top w:w="0" w:type="dxa"/>
            <w:left w:w="108" w:type="dxa"/>
            <w:bottom w:w="0" w:type="dxa"/>
            <w:right w:w="108" w:type="dxa"/>
          </w:tblCellMar>
        </w:tblPrEx>
        <w:trPr>
          <w:trHeight w:val="761"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序</w:t>
            </w:r>
            <w:r>
              <w:rPr>
                <w:rStyle w:val="25"/>
                <w:rFonts w:eastAsia="宋体"/>
                <w:b/>
                <w:bCs/>
                <w:color w:val="auto"/>
                <w:sz w:val="21"/>
                <w:szCs w:val="21"/>
                <w:highlight w:val="none"/>
              </w:rPr>
              <w:t xml:space="preserve"> </w:t>
            </w:r>
            <w:r>
              <w:rPr>
                <w:rStyle w:val="23"/>
                <w:rFonts w:hint="default" w:ascii="Times New Roman" w:hAnsi="Times New Roman" w:cs="Times New Roman"/>
                <w:b/>
                <w:bCs/>
                <w:color w:val="auto"/>
                <w:sz w:val="21"/>
                <w:szCs w:val="21"/>
                <w:highlight w:val="none"/>
              </w:rPr>
              <w:t>号</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类别</w:t>
            </w:r>
          </w:p>
        </w:tc>
        <w:tc>
          <w:tcPr>
            <w:tcW w:w="17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服务</w:t>
            </w:r>
          </w:p>
        </w:tc>
        <w:tc>
          <w:tcPr>
            <w:tcW w:w="1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数量</w:t>
            </w:r>
          </w:p>
        </w:tc>
      </w:tr>
      <w:tr>
        <w:tblPrEx>
          <w:tblCellMar>
            <w:top w:w="0" w:type="dxa"/>
            <w:left w:w="108" w:type="dxa"/>
            <w:bottom w:w="0" w:type="dxa"/>
            <w:right w:w="108" w:type="dxa"/>
          </w:tblCellMar>
        </w:tblPrEx>
        <w:trPr>
          <w:trHeight w:val="1384"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1</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文书、照片、光盘、实物、设备档案</w:t>
            </w:r>
          </w:p>
        </w:tc>
        <w:tc>
          <w:tcPr>
            <w:tcW w:w="17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color w:val="auto"/>
                <w:highlight w:val="none"/>
              </w:rPr>
            </w:pPr>
            <w:r>
              <w:rPr>
                <w:color w:val="auto"/>
                <w:highlight w:val="none"/>
              </w:rPr>
              <w:t>根据卫生系统档案储存要求进行整理，归档</w:t>
            </w:r>
          </w:p>
          <w:p>
            <w:pPr>
              <w:pStyle w:val="2"/>
              <w:spacing w:line="360" w:lineRule="auto"/>
              <w:rPr>
                <w:rFonts w:eastAsia="宋体"/>
                <w:color w:val="auto"/>
                <w:highlight w:val="none"/>
              </w:rPr>
            </w:pPr>
            <w:r>
              <w:rPr>
                <w:rFonts w:hint="eastAsia" w:ascii="Times New Roman" w:hAnsi="Times New Roman" w:eastAsia="宋体" w:cs="Times New Roman"/>
                <w:color w:val="auto"/>
                <w:kern w:val="0"/>
                <w:szCs w:val="21"/>
                <w:highlight w:val="none"/>
              </w:rPr>
              <w:t>（装盒所需材料由我院提供）</w:t>
            </w:r>
          </w:p>
        </w:tc>
        <w:tc>
          <w:tcPr>
            <w:tcW w:w="1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档案室</w:t>
            </w:r>
            <w:r>
              <w:rPr>
                <w:rStyle w:val="25"/>
                <w:rFonts w:eastAsia="宋体"/>
                <w:color w:val="auto"/>
                <w:sz w:val="21"/>
                <w:szCs w:val="21"/>
                <w:highlight w:val="none"/>
              </w:rPr>
              <w:t>2020</w:t>
            </w:r>
            <w:r>
              <w:rPr>
                <w:rStyle w:val="23"/>
                <w:rFonts w:hint="default" w:ascii="Times New Roman" w:hAnsi="Times New Roman" w:cs="Times New Roman"/>
                <w:color w:val="auto"/>
                <w:sz w:val="21"/>
                <w:szCs w:val="21"/>
                <w:highlight w:val="none"/>
              </w:rPr>
              <w:t>年储存资料</w:t>
            </w:r>
            <w:r>
              <w:rPr>
                <w:rStyle w:val="23"/>
                <w:rFonts w:hint="eastAsia" w:ascii="Times New Roman" w:hAnsi="Times New Roman" w:eastAsia="宋体" w:cs="Times New Roman"/>
                <w:color w:val="auto"/>
                <w:sz w:val="21"/>
                <w:szCs w:val="21"/>
                <w:highlight w:val="none"/>
                <w:lang w:eastAsia="zh-CN"/>
              </w:rPr>
              <w:t>（预估</w:t>
            </w:r>
            <w:r>
              <w:rPr>
                <w:rStyle w:val="23"/>
                <w:rFonts w:hint="eastAsia" w:ascii="Times New Roman" w:hAnsi="Times New Roman" w:eastAsia="宋体" w:cs="Times New Roman"/>
                <w:color w:val="auto"/>
                <w:sz w:val="21"/>
                <w:szCs w:val="21"/>
                <w:highlight w:val="none"/>
                <w:lang w:val="en-US" w:eastAsia="zh-CN"/>
              </w:rPr>
              <w:t>100盒，按实际发生为准</w:t>
            </w:r>
            <w:r>
              <w:rPr>
                <w:rStyle w:val="23"/>
                <w:rFonts w:hint="eastAsia" w:ascii="Times New Roman" w:hAnsi="Times New Roman" w:eastAsia="宋体" w:cs="Times New Roman"/>
                <w:color w:val="auto"/>
                <w:sz w:val="21"/>
                <w:szCs w:val="21"/>
                <w:highlight w:val="none"/>
                <w:lang w:eastAsia="zh-CN"/>
              </w:rPr>
              <w:t>）</w:t>
            </w:r>
          </w:p>
        </w:tc>
      </w:tr>
      <w:tr>
        <w:tblPrEx>
          <w:tblCellMar>
            <w:top w:w="0" w:type="dxa"/>
            <w:left w:w="108" w:type="dxa"/>
            <w:bottom w:w="0" w:type="dxa"/>
            <w:right w:w="108" w:type="dxa"/>
          </w:tblCellMar>
        </w:tblPrEx>
        <w:trPr>
          <w:trHeight w:val="1698"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2</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会计档案</w:t>
            </w:r>
          </w:p>
        </w:tc>
        <w:tc>
          <w:tcPr>
            <w:tcW w:w="17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color w:val="auto"/>
                <w:highlight w:val="none"/>
              </w:rPr>
            </w:pPr>
            <w:r>
              <w:rPr>
                <w:color w:val="auto"/>
                <w:highlight w:val="none"/>
              </w:rPr>
              <w:t>根据卫生系统会计档案储存要求进行整理，装盒</w:t>
            </w:r>
          </w:p>
          <w:p>
            <w:pPr>
              <w:pStyle w:val="2"/>
              <w:spacing w:line="360" w:lineRule="auto"/>
              <w:rPr>
                <w:color w:val="auto"/>
                <w:highlight w:val="none"/>
              </w:rPr>
            </w:pPr>
            <w:r>
              <w:rPr>
                <w:rFonts w:hint="eastAsia" w:ascii="Times New Roman" w:hAnsi="Times New Roman" w:eastAsia="宋体" w:cs="Times New Roman"/>
                <w:color w:val="auto"/>
                <w:kern w:val="0"/>
                <w:szCs w:val="21"/>
                <w:highlight w:val="none"/>
              </w:rPr>
              <w:t>（装盒所需材料由我院提供）</w:t>
            </w:r>
          </w:p>
        </w:tc>
        <w:tc>
          <w:tcPr>
            <w:tcW w:w="1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Style w:val="23"/>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kern w:val="0"/>
                <w:szCs w:val="21"/>
                <w:highlight w:val="none"/>
                <w:lang w:val="en-US" w:eastAsia="zh-CN"/>
              </w:rPr>
              <w:t>预估</w:t>
            </w:r>
            <w:r>
              <w:rPr>
                <w:rFonts w:ascii="Times New Roman" w:hAnsi="Times New Roman" w:eastAsia="宋体" w:cs="Times New Roman"/>
                <w:color w:val="auto"/>
                <w:kern w:val="0"/>
                <w:szCs w:val="21"/>
                <w:highlight w:val="none"/>
              </w:rPr>
              <w:t>500</w:t>
            </w:r>
            <w:r>
              <w:rPr>
                <w:rStyle w:val="23"/>
                <w:rFonts w:hint="default" w:ascii="Times New Roman" w:hAnsi="Times New Roman" w:cs="Times New Roman"/>
                <w:color w:val="auto"/>
                <w:sz w:val="21"/>
                <w:szCs w:val="21"/>
                <w:highlight w:val="none"/>
              </w:rPr>
              <w:t>盒</w:t>
            </w:r>
          </w:p>
          <w:p>
            <w:pPr>
              <w:widowControl/>
              <w:spacing w:line="360" w:lineRule="auto"/>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r>
      <w:tr>
        <w:tblPrEx>
          <w:tblCellMar>
            <w:top w:w="0" w:type="dxa"/>
            <w:left w:w="108" w:type="dxa"/>
            <w:bottom w:w="0" w:type="dxa"/>
            <w:right w:w="108" w:type="dxa"/>
          </w:tblCellMar>
        </w:tblPrEx>
        <w:trPr>
          <w:trHeight w:val="761"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3</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人事档案</w:t>
            </w:r>
          </w:p>
        </w:tc>
        <w:tc>
          <w:tcPr>
            <w:tcW w:w="17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医院职工人事档案整理，包含组织人事部、护理部、医务部职工档案资料统一汇总</w:t>
            </w:r>
          </w:p>
        </w:tc>
        <w:tc>
          <w:tcPr>
            <w:tcW w:w="1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预估</w:t>
            </w:r>
            <w:r>
              <w:rPr>
                <w:rFonts w:hint="eastAsia" w:ascii="Times New Roman" w:hAnsi="Times New Roman" w:eastAsia="宋体" w:cs="Times New Roman"/>
                <w:color w:val="auto"/>
                <w:kern w:val="0"/>
                <w:szCs w:val="21"/>
                <w:highlight w:val="none"/>
              </w:rPr>
              <w:t>1000 人</w:t>
            </w:r>
          </w:p>
          <w:p>
            <w:pPr>
              <w:widowControl/>
              <w:spacing w:line="360" w:lineRule="auto"/>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r>
      <w:tr>
        <w:tblPrEx>
          <w:tblCellMar>
            <w:top w:w="0" w:type="dxa"/>
            <w:left w:w="108" w:type="dxa"/>
            <w:bottom w:w="0" w:type="dxa"/>
            <w:right w:w="108" w:type="dxa"/>
          </w:tblCellMar>
        </w:tblPrEx>
        <w:trPr>
          <w:trHeight w:val="2325"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4</w:t>
            </w:r>
          </w:p>
        </w:tc>
        <w:tc>
          <w:tcPr>
            <w:tcW w:w="146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文书及人事档案</w:t>
            </w:r>
          </w:p>
        </w:tc>
        <w:tc>
          <w:tcPr>
            <w:tcW w:w="17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color w:val="auto"/>
                <w:highlight w:val="none"/>
              </w:rPr>
            </w:pPr>
            <w:r>
              <w:rPr>
                <w:color w:val="auto"/>
                <w:highlight w:val="none"/>
              </w:rPr>
              <w:t>扫描</w:t>
            </w:r>
            <w:r>
              <w:rPr>
                <w:rFonts w:hint="eastAsia"/>
                <w:color w:val="auto"/>
                <w:highlight w:val="none"/>
              </w:rPr>
              <w:t>、</w:t>
            </w:r>
            <w:r>
              <w:rPr>
                <w:color w:val="auto"/>
                <w:highlight w:val="none"/>
              </w:rPr>
              <w:t>挂接</w:t>
            </w:r>
          </w:p>
          <w:p>
            <w:pPr>
              <w:pStyle w:val="2"/>
              <w:spacing w:line="360" w:lineRule="auto"/>
              <w:rPr>
                <w:rFonts w:eastAsia="宋体"/>
                <w:color w:val="auto"/>
                <w:highlight w:val="none"/>
              </w:rPr>
            </w:pPr>
            <w:r>
              <w:rPr>
                <w:rFonts w:hint="eastAsia" w:ascii="Times New Roman" w:hAnsi="Times New Roman" w:eastAsia="宋体" w:cs="Times New Roman"/>
                <w:color w:val="auto"/>
                <w:kern w:val="0"/>
                <w:szCs w:val="21"/>
                <w:highlight w:val="none"/>
              </w:rPr>
              <w:t>（比选公司自行携带扫描仪等必要设备于我院档案室进行该项工作，由我院提供移动硬盘储存备份或直接存于我院内网服务器）</w:t>
            </w:r>
          </w:p>
        </w:tc>
        <w:tc>
          <w:tcPr>
            <w:tcW w:w="1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Style w:val="23"/>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kern w:val="0"/>
                <w:szCs w:val="21"/>
                <w:highlight w:val="none"/>
                <w:lang w:val="en-US" w:eastAsia="zh-CN"/>
              </w:rPr>
              <w:t>预估</w:t>
            </w:r>
            <w:r>
              <w:rPr>
                <w:rFonts w:ascii="Times New Roman" w:hAnsi="Times New Roman" w:eastAsia="宋体" w:cs="Times New Roman"/>
                <w:color w:val="auto"/>
                <w:kern w:val="0"/>
                <w:szCs w:val="21"/>
                <w:highlight w:val="none"/>
              </w:rPr>
              <w:t>160000</w:t>
            </w:r>
            <w:r>
              <w:rPr>
                <w:rStyle w:val="23"/>
                <w:rFonts w:hint="default" w:ascii="Times New Roman" w:hAnsi="Times New Roman" w:cs="Times New Roman"/>
                <w:color w:val="auto"/>
                <w:sz w:val="21"/>
                <w:szCs w:val="21"/>
                <w:highlight w:val="none"/>
              </w:rPr>
              <w:t>页</w:t>
            </w:r>
          </w:p>
          <w:p>
            <w:pPr>
              <w:widowControl/>
              <w:spacing w:line="360" w:lineRule="auto"/>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r>
      <w:tr>
        <w:tblPrEx>
          <w:tblCellMar>
            <w:top w:w="0" w:type="dxa"/>
            <w:left w:w="108" w:type="dxa"/>
            <w:bottom w:w="0" w:type="dxa"/>
            <w:right w:w="108" w:type="dxa"/>
          </w:tblCellMar>
        </w:tblPrEx>
        <w:trPr>
          <w:trHeight w:val="771"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center"/>
              <w:textAlignment w:val="center"/>
              <w:rPr>
                <w:rFonts w:ascii="Times New Roman" w:hAnsi="Times New Roman" w:eastAsia="宋体" w:cs="Times New Roman"/>
                <w:b/>
                <w:bCs/>
                <w:color w:val="333333"/>
                <w:szCs w:val="21"/>
                <w:highlight w:val="none"/>
              </w:rPr>
            </w:pPr>
            <w:r>
              <w:rPr>
                <w:rFonts w:ascii="Times New Roman" w:hAnsi="Times New Roman" w:eastAsia="宋体" w:cs="Times New Roman"/>
                <w:b/>
                <w:bCs/>
                <w:color w:val="333333"/>
                <w:kern w:val="0"/>
                <w:szCs w:val="21"/>
                <w:highlight w:val="none"/>
              </w:rPr>
              <w:t>合计</w:t>
            </w:r>
          </w:p>
        </w:tc>
        <w:tc>
          <w:tcPr>
            <w:tcW w:w="447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ascii="Times New Roman" w:hAnsi="Times New Roman" w:eastAsia="宋体" w:cs="Times New Roman"/>
                <w:b/>
                <w:bCs/>
                <w:color w:val="333333"/>
                <w:szCs w:val="21"/>
                <w:highlight w:val="none"/>
              </w:rPr>
            </w:pPr>
            <w:r>
              <w:rPr>
                <w:rFonts w:hint="eastAsia" w:ascii="Times New Roman" w:hAnsi="Times New Roman" w:eastAsia="宋体" w:cs="Times New Roman"/>
                <w:b/>
                <w:bCs/>
                <w:color w:val="333333"/>
                <w:szCs w:val="21"/>
                <w:highlight w:val="none"/>
              </w:rPr>
              <w:t>1</w:t>
            </w:r>
            <w:r>
              <w:rPr>
                <w:rFonts w:hint="eastAsia" w:ascii="Times New Roman" w:hAnsi="Times New Roman" w:eastAsia="宋体" w:cs="Times New Roman"/>
                <w:b/>
                <w:bCs/>
                <w:color w:val="333333"/>
                <w:szCs w:val="21"/>
                <w:highlight w:val="none"/>
                <w:lang w:val="en-US" w:eastAsia="zh-CN"/>
              </w:rPr>
              <w:t>35</w:t>
            </w:r>
            <w:r>
              <w:rPr>
                <w:rFonts w:hint="eastAsia" w:ascii="Times New Roman" w:hAnsi="Times New Roman" w:eastAsia="宋体" w:cs="Times New Roman"/>
                <w:b/>
                <w:bCs/>
                <w:color w:val="333333"/>
                <w:szCs w:val="21"/>
                <w:highlight w:val="none"/>
              </w:rPr>
              <w:t>000元（最高限价）</w:t>
            </w:r>
          </w:p>
        </w:tc>
      </w:tr>
    </w:tbl>
    <w:p>
      <w:pPr>
        <w:pStyle w:val="2"/>
        <w:spacing w:line="360" w:lineRule="auto"/>
        <w:rPr>
          <w:rFonts w:ascii="Times New Roman" w:hAnsi="Times New Roman" w:eastAsia="宋体" w:cs="Times New Roman"/>
          <w:highlight w:val="none"/>
        </w:rPr>
      </w:pPr>
    </w:p>
    <w:p>
      <w:pPr>
        <w:pStyle w:val="2"/>
        <w:spacing w:line="360" w:lineRule="auto"/>
        <w:ind w:firstLine="480" w:firstLineChars="200"/>
        <w:rPr>
          <w:rFonts w:hint="eastAsia"/>
        </w:rPr>
      </w:pPr>
      <w:r>
        <w:rPr>
          <w:rFonts w:ascii="Times New Roman" w:hAnsi="Times New Roman" w:eastAsia="宋体" w:cs="Times New Roman"/>
          <w:sz w:val="24"/>
          <w:szCs w:val="24"/>
          <w:highlight w:val="none"/>
        </w:rPr>
        <w:t>3</w:t>
      </w:r>
      <w:r>
        <w:rPr>
          <w:rFonts w:hint="eastAsia" w:ascii="Times New Roman" w:hAnsi="Times New Roman" w:eastAsia="宋体" w:cs="Times New Roman"/>
          <w:sz w:val="24"/>
          <w:szCs w:val="24"/>
          <w:highlight w:val="none"/>
        </w:rPr>
        <w:t>、</w:t>
      </w:r>
      <w:r>
        <w:rPr>
          <w:rFonts w:ascii="Times New Roman" w:hAnsi="Times New Roman" w:eastAsia="宋体" w:cs="Times New Roman"/>
          <w:sz w:val="24"/>
          <w:szCs w:val="24"/>
          <w:highlight w:val="none"/>
        </w:rPr>
        <w:t>保密工作：档案及病历资料涉及单位及个人隐私，投标公司需遵守《中华人民共和国保守国家秘密法》、《国家秘密载体印制资管理办法》</w:t>
      </w:r>
      <w:r>
        <w:rPr>
          <w:rFonts w:hint="eastAsia" w:ascii="Times New Roman" w:hAnsi="Times New Roman" w:eastAsia="宋体" w:cs="Times New Roman"/>
          <w:sz w:val="24"/>
          <w:szCs w:val="24"/>
          <w:highlight w:val="none"/>
          <w:lang w:eastAsia="zh-CN"/>
        </w:rPr>
        <w:t>并提供安全保密措施方案</w:t>
      </w:r>
      <w:r>
        <w:rPr>
          <w:rFonts w:hint="eastAsia" w:ascii="Times New Roman" w:hAnsi="Times New Roman" w:eastAsia="宋体" w:cs="Times New Roman"/>
          <w:sz w:val="24"/>
          <w:szCs w:val="24"/>
          <w:highlight w:val="none"/>
        </w:rPr>
        <w:t>。</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、其他</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1、业主方联系人</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韩</w:t>
      </w:r>
      <w:r>
        <w:rPr>
          <w:rFonts w:hint="eastAsia" w:ascii="宋体" w:hAnsi="宋体" w:eastAsia="宋体" w:cs="宋体"/>
          <w:color w:val="000000" w:themeColor="text1"/>
          <w:sz w:val="24"/>
          <w:szCs w:val="24"/>
          <w14:textFill>
            <w14:solidFill>
              <w14:schemeClr w14:val="tx1"/>
            </w14:solidFill>
          </w14:textFill>
        </w:rPr>
        <w:t>老师   69330808</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（通过</w:t>
      </w:r>
      <w:r>
        <w:rPr>
          <w:rFonts w:hint="eastAsia" w:ascii="宋体" w:hAnsi="宋体" w:eastAsia="宋体" w:cs="宋体"/>
          <w:color w:val="000000" w:themeColor="text1"/>
          <w:sz w:val="24"/>
          <w:szCs w:val="24"/>
          <w:lang w:val="en-US" w:eastAsia="zh-CN"/>
          <w14:textFill>
            <w14:solidFill>
              <w14:schemeClr w14:val="tx1"/>
            </w14:solidFill>
          </w14:textFill>
        </w:rPr>
        <w:t>该</w:t>
      </w:r>
      <w:r>
        <w:rPr>
          <w:rFonts w:hint="eastAsia" w:ascii="宋体" w:hAnsi="宋体" w:eastAsia="宋体" w:cs="宋体"/>
          <w:color w:val="000000" w:themeColor="text1"/>
          <w:sz w:val="24"/>
          <w:szCs w:val="24"/>
          <w14:textFill>
            <w14:solidFill>
              <w14:schemeClr w14:val="tx1"/>
            </w14:solidFill>
          </w14:textFill>
        </w:rPr>
        <w:t>电话进行比选报名）</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施老师  </w:t>
      </w:r>
      <w:r>
        <w:rPr>
          <w:rFonts w:hint="eastAsia" w:ascii="宋体" w:hAnsi="宋体" w:eastAsia="宋体" w:cs="宋体"/>
          <w:color w:val="000000" w:themeColor="text1"/>
          <w:sz w:val="24"/>
          <w:szCs w:val="24"/>
          <w14:textFill>
            <w14:solidFill>
              <w14:schemeClr w14:val="tx1"/>
            </w14:solidFill>
          </w14:textFill>
        </w:rPr>
        <w:t xml:space="preserve"> </w:t>
      </w:r>
      <w:r>
        <w:rPr>
          <w:rFonts w:ascii="宋体" w:hAnsi="宋体" w:eastAsia="宋体" w:cs="宋体"/>
          <w:sz w:val="24"/>
          <w:szCs w:val="24"/>
        </w:rPr>
        <w:t>69330765</w:t>
      </w:r>
      <w:r>
        <w:rPr>
          <w:rFonts w:hint="eastAsia" w:ascii="宋体" w:hAnsi="宋体" w:eastAsia="宋体" w:cs="宋体"/>
          <w:color w:val="000000" w:themeColor="text1"/>
          <w:sz w:val="24"/>
          <w:szCs w:val="24"/>
          <w14:textFill>
            <w14:solidFill>
              <w14:schemeClr w14:val="tx1"/>
            </w14:solidFill>
          </w14:textFill>
        </w:rPr>
        <w:t xml:space="preserve">   </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2、比选报名和资料递交要求：</w:t>
      </w:r>
    </w:p>
    <w:p>
      <w:pPr>
        <w:spacing w:line="360" w:lineRule="auto"/>
        <w:ind w:firstLine="588"/>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公司盖章，密封</w:t>
      </w:r>
      <w:r>
        <w:rPr>
          <w:rFonts w:hint="eastAsia" w:ascii="宋体" w:hAnsi="宋体" w:eastAsia="宋体" w:cs="宋体"/>
          <w:color w:val="000000" w:themeColor="text1"/>
          <w:sz w:val="24"/>
          <w:szCs w:val="24"/>
          <w:lang w:val="en-US" w:eastAsia="zh-CN"/>
          <w14:textFill>
            <w14:solidFill>
              <w14:schemeClr w14:val="tx1"/>
            </w14:solidFill>
          </w14:textFill>
        </w:rPr>
        <w:t>胶装</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资料必须编制目录、页码并成册，双面打印</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截止报名和资料递交时间：2021年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递交地址：成都市龙泉驿区妇幼保健院后勤科，三楼C 304</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八</w:t>
      </w:r>
      <w:r>
        <w:rPr>
          <w:rFonts w:hint="eastAsia" w:ascii="宋体" w:hAnsi="宋体" w:eastAsia="宋体" w:cs="宋体"/>
          <w:color w:val="000000" w:themeColor="text1"/>
          <w:sz w:val="24"/>
          <w:szCs w:val="24"/>
          <w14:textFill>
            <w14:solidFill>
              <w14:schemeClr w14:val="tx1"/>
            </w14:solidFill>
          </w14:textFill>
        </w:rPr>
        <w:t>、比选时间：2021年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（若有变更，采购人根据递送资料时留存的公司电话联系投标人）</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比选地点：成都市龙泉驿区妇幼保健院三楼会议室</w:t>
      </w:r>
    </w:p>
    <w:p>
      <w:pPr>
        <w:spacing w:line="360" w:lineRule="auto"/>
        <w:ind w:right="600" w:firstLine="482" w:firstLineChars="200"/>
        <w:jc w:val="left"/>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注意：比选文件格式要求见附件</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日</w:t>
      </w: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附：比选文件格式</w:t>
      </w:r>
    </w:p>
    <w:p>
      <w:pPr>
        <w:pStyle w:val="18"/>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营业执照（复印件盖鲜章）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样表1</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及授权代表</w:t>
      </w:r>
      <w:r>
        <w:rPr>
          <w:rFonts w:hint="eastAsia" w:ascii="宋体" w:hAnsi="宋体" w:eastAsia="宋体" w:cs="宋体"/>
          <w:color w:val="000000" w:themeColor="text1"/>
          <w:sz w:val="24"/>
          <w:szCs w:val="24"/>
          <w14:textFill>
            <w14:solidFill>
              <w14:schemeClr w14:val="tx1"/>
            </w14:solidFill>
          </w14:textFill>
        </w:rPr>
        <w:t>身份</w:t>
      </w:r>
      <w:r>
        <w:rPr>
          <w:rFonts w:hint="eastAsia" w:ascii="宋体" w:hAnsi="宋体" w:eastAsia="宋体" w:cs="宋体"/>
          <w:color w:val="000000" w:themeColor="text1"/>
          <w:sz w:val="24"/>
          <w:szCs w:val="24"/>
          <w:lang w:val="en-US" w:eastAsia="zh-CN"/>
          <w14:textFill>
            <w14:solidFill>
              <w14:schemeClr w14:val="tx1"/>
            </w14:solidFill>
          </w14:textFill>
        </w:rPr>
        <w:t>证复印件。</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档案数据处理服务或类似认证范围的质量管理体系认证证书（需要提交复印件并加盖公司鲜章）。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《国家秘密载体印制资质证书》，资质类别为涉密档案数字化加工</w:t>
      </w:r>
      <w:r>
        <w:rPr>
          <w:rFonts w:hint="eastAsia" w:ascii="宋体" w:hAnsi="宋体" w:eastAsia="宋体" w:cs="宋体"/>
          <w:color w:val="000000" w:themeColor="text1"/>
          <w:sz w:val="24"/>
          <w:szCs w:val="24"/>
          <w14:textFill>
            <w14:solidFill>
              <w14:schemeClr w14:val="tx1"/>
            </w14:solidFill>
          </w14:textFill>
        </w:rPr>
        <w:t>（需要提交</w:t>
      </w:r>
      <w:r>
        <w:rPr>
          <w:rFonts w:hint="eastAsia" w:ascii="宋体" w:hAnsi="宋体" w:eastAsia="宋体" w:cs="宋体"/>
          <w:color w:val="000000" w:themeColor="text1"/>
          <w:sz w:val="24"/>
          <w:szCs w:val="24"/>
          <w:lang w:eastAsia="zh-CN"/>
          <w14:textFill>
            <w14:solidFill>
              <w14:schemeClr w14:val="tx1"/>
            </w14:solidFill>
          </w14:textFill>
        </w:rPr>
        <w:t>证书</w:t>
      </w:r>
      <w:r>
        <w:rPr>
          <w:rFonts w:hint="eastAsia" w:ascii="宋体" w:hAnsi="宋体" w:eastAsia="宋体" w:cs="宋体"/>
          <w:color w:val="000000" w:themeColor="text1"/>
          <w:sz w:val="24"/>
          <w:szCs w:val="24"/>
          <w14:textFill>
            <w14:solidFill>
              <w14:schemeClr w14:val="tx1"/>
            </w14:solidFill>
          </w14:textFill>
        </w:rPr>
        <w:t>复印件并加盖公司鲜章）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技术、服务及商务要求应答表（样表2）。</w:t>
      </w:r>
    </w:p>
    <w:p>
      <w:pPr>
        <w:pStyle w:val="18"/>
        <w:numPr>
          <w:ilvl w:val="0"/>
          <w:numId w:val="1"/>
        </w:numPr>
        <w:spacing w:line="360" w:lineRule="auto"/>
        <w:ind w:firstLineChars="0"/>
        <w:rPr>
          <w:rFonts w:hint="eastAsia" w:ascii="宋体" w:hAnsi="宋体" w:eastAsia="宋体" w:cs="宋体"/>
          <w:b w:val="0"/>
          <w:bCs w:val="0"/>
          <w:color w:val="000000" w:themeColor="text1"/>
          <w:sz w:val="24"/>
          <w:szCs w:val="24"/>
          <w:highlight w:val="none"/>
          <w:u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安全保密措施方案、实施方案及售后服务方案（格式自拟）。</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人员配置情况，</w:t>
      </w:r>
      <w:r>
        <w:rPr>
          <w:rFonts w:hint="eastAsia" w:ascii="宋体" w:hAnsi="宋体" w:eastAsia="宋体" w:cs="宋体"/>
          <w:sz w:val="24"/>
          <w:szCs w:val="24"/>
          <w:highlight w:val="none"/>
        </w:rPr>
        <w:t>从事档案整理扫描服务的人员具有保密局颁发的《涉密人员资格证书》</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lang w:eastAsia="zh-CN"/>
        </w:rPr>
        <w:t>，拟投入本项目的项目经理具有档案高级管理师证书</w:t>
      </w:r>
      <w:r>
        <w:rPr>
          <w:rFonts w:hint="eastAsia" w:ascii="宋体" w:hAnsi="宋体" w:eastAsia="宋体" w:cs="宋体"/>
          <w:sz w:val="24"/>
          <w:szCs w:val="24"/>
          <w:highlight w:val="none"/>
          <w:lang w:val="en-US" w:eastAsia="zh-CN"/>
        </w:rPr>
        <w:t>或参加过保密局组织的涉密人员培训和定密责任人培训并取得证书的</w:t>
      </w:r>
      <w:r>
        <w:rPr>
          <w:rFonts w:hint="eastAsia" w:ascii="宋体" w:hAnsi="宋体" w:eastAsia="宋体" w:cs="宋体"/>
          <w:b w:val="0"/>
          <w:bCs w:val="0"/>
          <w:color w:val="000000" w:themeColor="text1"/>
          <w:sz w:val="24"/>
          <w:szCs w:val="24"/>
          <w:highlight w:val="none"/>
          <w:u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u w:val="none"/>
          <w14:textFill>
            <w14:solidFill>
              <w14:schemeClr w14:val="tx1"/>
            </w14:solidFill>
          </w14:textFill>
        </w:rPr>
        <w:t>需要提交</w:t>
      </w:r>
      <w:r>
        <w:rPr>
          <w:rFonts w:hint="eastAsia" w:ascii="宋体" w:hAnsi="宋体" w:eastAsia="宋体" w:cs="宋体"/>
          <w:b w:val="0"/>
          <w:bCs w:val="0"/>
          <w:color w:val="000000" w:themeColor="text1"/>
          <w:sz w:val="24"/>
          <w:szCs w:val="24"/>
          <w:highlight w:val="none"/>
          <w:u w:val="none"/>
          <w:lang w:eastAsia="zh-CN"/>
          <w14:textFill>
            <w14:solidFill>
              <w14:schemeClr w14:val="tx1"/>
            </w14:solidFill>
          </w14:textFill>
        </w:rPr>
        <w:t>证书</w:t>
      </w:r>
      <w:r>
        <w:rPr>
          <w:rFonts w:hint="eastAsia" w:ascii="宋体" w:hAnsi="宋体" w:eastAsia="宋体" w:cs="宋体"/>
          <w:b w:val="0"/>
          <w:bCs w:val="0"/>
          <w:color w:val="000000" w:themeColor="text1"/>
          <w:sz w:val="24"/>
          <w:szCs w:val="24"/>
          <w:highlight w:val="none"/>
          <w:u w:val="none"/>
          <w14:textFill>
            <w14:solidFill>
              <w14:schemeClr w14:val="tx1"/>
            </w14:solidFill>
          </w14:textFill>
        </w:rPr>
        <w:t>复印件并加盖公司鲜章</w:t>
      </w:r>
      <w:r>
        <w:rPr>
          <w:rFonts w:hint="eastAsia" w:ascii="宋体" w:hAnsi="宋体" w:eastAsia="宋体" w:cs="宋体"/>
          <w:b w:val="0"/>
          <w:bCs w:val="0"/>
          <w:color w:val="000000" w:themeColor="text1"/>
          <w:sz w:val="24"/>
          <w:szCs w:val="24"/>
          <w:highlight w:val="none"/>
          <w:u w:val="none"/>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供应商具有信息安全管理体系认证证书或基于ISOIEC 20000-1的服务管理体系认证证书的，需要提交证书复印件并加盖公司鲜章。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eastAsia="宋体" w:cs="宋体"/>
          <w:color w:val="000000" w:themeColor="text1"/>
          <w:sz w:val="24"/>
          <w:szCs w:val="24"/>
          <w:lang w:val="en-US" w:eastAsia="zh-CN"/>
          <w14:textFill>
            <w14:solidFill>
              <w14:schemeClr w14:val="tx1"/>
            </w14:solidFill>
          </w14:textFill>
        </w:rPr>
        <w:t>一览表（样表3）</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资格承诺函（样表4）。</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档案整理扫描项目业绩，须提供项目合同复印件并加盖公司鲜章。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rPr>
          <w:rFonts w:hint="eastAsia" w:ascii="宋体" w:hAnsi="宋体" w:eastAsia="宋体" w:cs="宋体"/>
          <w:color w:val="000000" w:themeColor="text1"/>
          <w:sz w:val="24"/>
          <w:szCs w:val="24"/>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样表1</w:t>
      </w:r>
    </w:p>
    <w:p>
      <w:pPr>
        <w:pStyle w:val="4"/>
        <w:jc w:val="center"/>
        <w:rPr>
          <w:rFonts w:hint="eastAsia" w:ascii="宋体" w:hAnsi="宋体" w:eastAsia="宋体" w:cs="宋体"/>
          <w:b/>
          <w:bCs/>
          <w:color w:val="000000" w:themeColor="text1"/>
          <w:kern w:val="2"/>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2"/>
          <w:sz w:val="30"/>
          <w:szCs w:val="30"/>
          <w:lang w:val="en-US" w:eastAsia="zh-CN" w:bidi="ar-SA"/>
          <w14:textFill>
            <w14:solidFill>
              <w14:schemeClr w14:val="tx1"/>
            </w14:solidFill>
          </w14:textFill>
        </w:rPr>
        <w:t>法定代表人授权书</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成都市龙泉驿区妇幼保健院：</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本授权声明：我</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系</w:t>
      </w:r>
      <w:r>
        <w:rPr>
          <w:rFonts w:hint="eastAsia" w:ascii="宋体" w:hAnsi="宋体" w:eastAsia="宋体" w:cs="宋体"/>
          <w:kern w:val="0"/>
          <w:sz w:val="24"/>
          <w:szCs w:val="24"/>
          <w:u w:val="single"/>
          <w:lang w:val="en-US" w:eastAsia="zh-CN"/>
        </w:rPr>
        <w:t xml:space="preserve"> （比选申请人全称） </w:t>
      </w:r>
      <w:r>
        <w:rPr>
          <w:rFonts w:hint="eastAsia" w:ascii="宋体" w:hAnsi="宋体" w:eastAsia="宋体" w:cs="宋体"/>
          <w:kern w:val="0"/>
          <w:sz w:val="24"/>
          <w:szCs w:val="24"/>
          <w:lang w:val="en-US" w:eastAsia="zh-CN"/>
        </w:rPr>
        <w:t>的法定代表人，现授权</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为我单位授权代表人，以本单位的名义参加</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single"/>
          <w:lang w:val="en-US" w:eastAsia="zh-CN"/>
        </w:rPr>
        <w:t xml:space="preserve">                                          项目</w:t>
      </w:r>
      <w:r>
        <w:rPr>
          <w:rFonts w:hint="eastAsia" w:ascii="宋体" w:hAnsi="宋体" w:eastAsia="宋体" w:cs="宋体"/>
          <w:kern w:val="0"/>
          <w:sz w:val="24"/>
          <w:szCs w:val="24"/>
          <w:lang w:val="en-US" w:eastAsia="zh-CN"/>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（全称并加盖公章）</w:t>
      </w:r>
      <w:r>
        <w:rPr>
          <w:rFonts w:hint="eastAsia" w:ascii="宋体" w:hAnsi="宋体" w:eastAsia="宋体" w:cs="宋体"/>
          <w:kern w:val="0"/>
          <w:sz w:val="24"/>
          <w:szCs w:val="24"/>
          <w:u w:val="single"/>
          <w:lang w:val="en-US" w:eastAsia="zh-CN"/>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法定代表人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lang w:eastAsia="zh-CN"/>
        </w:rPr>
        <w:t>：</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u w:val="none"/>
          <w:lang w:val="en-US" w:eastAsia="zh-CN"/>
        </w:rPr>
        <w:t>授权代表人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10"/>
        <w:widowControl/>
        <w:spacing w:before="0" w:beforeAutospacing="0" w:after="0" w:afterAutospacing="0" w:line="360" w:lineRule="auto"/>
        <w:rPr>
          <w:rFonts w:hint="eastAsia" w:ascii="宋体" w:hAnsi="宋体" w:eastAsia="宋体" w:cs="宋体"/>
          <w:color w:val="000000" w:themeColor="text1"/>
          <w:kern w:val="2"/>
          <w:sz w:val="30"/>
          <w:szCs w:val="30"/>
          <w:lang w:val="en-US" w:eastAsia="zh-CN" w:bidi="ar-SA"/>
          <w14:textFill>
            <w14:solidFill>
              <w14:schemeClr w14:val="tx1"/>
            </w14:solidFill>
          </w14:textFill>
        </w:rPr>
      </w:pPr>
      <w:r>
        <w:rPr>
          <w:rFonts w:hint="eastAsia" w:ascii="宋体" w:hAnsi="宋体" w:eastAsia="宋体" w:cs="宋体"/>
          <w:kern w:val="0"/>
          <w:sz w:val="24"/>
          <w:szCs w:val="24"/>
        </w:rPr>
        <w:t>附</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法定代表人和授权代表身份证</w:t>
      </w:r>
      <w:r>
        <w:rPr>
          <w:rFonts w:hint="eastAsia" w:ascii="宋体" w:hAnsi="宋体" w:eastAsia="宋体" w:cs="宋体"/>
          <w:kern w:val="0"/>
          <w:sz w:val="24"/>
          <w:szCs w:val="24"/>
          <w:lang w:val="en-US" w:eastAsia="zh-CN"/>
        </w:rPr>
        <w:t>件正反面</w:t>
      </w:r>
      <w:r>
        <w:rPr>
          <w:rFonts w:hint="eastAsia" w:ascii="宋体" w:hAnsi="宋体" w:eastAsia="宋体" w:cs="宋体"/>
          <w:kern w:val="0"/>
          <w:sz w:val="24"/>
          <w:szCs w:val="24"/>
        </w:rPr>
        <w:t>复印件</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样表2</w:t>
      </w:r>
    </w:p>
    <w:p>
      <w:pPr>
        <w:pStyle w:val="3"/>
        <w:jc w:val="cente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技术、服务及商务要求应答表</w:t>
      </w:r>
    </w:p>
    <w:p>
      <w:pPr>
        <w:jc w:val="both"/>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rFonts w:hint="default"/>
          <w:b/>
          <w:bCs/>
          <w:sz w:val="24"/>
          <w:szCs w:val="24"/>
          <w:lang w:val="en-US"/>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226"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项目要求</w:t>
            </w:r>
          </w:p>
        </w:tc>
        <w:tc>
          <w:tcPr>
            <w:tcW w:w="1238"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具体应答</w:t>
            </w:r>
          </w:p>
        </w:tc>
        <w:tc>
          <w:tcPr>
            <w:tcW w:w="813"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rPr>
              <w:t>响应</w:t>
            </w:r>
            <w:r>
              <w:rPr>
                <w:rFonts w:hint="eastAsia" w:ascii="宋体" w:hAnsi="宋体" w:eastAsia="宋体" w:cs="宋体"/>
                <w:b/>
                <w:bCs/>
                <w:sz w:val="24"/>
                <w:szCs w:val="24"/>
                <w:lang w:val="en-US" w:eastAsia="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tabs>
                <w:tab w:val="left" w:pos="0"/>
                <w:tab w:val="left" w:pos="540"/>
              </w:tabs>
              <w:spacing w:line="400" w:lineRule="exact"/>
              <w:jc w:val="center"/>
              <w:rPr>
                <w:rFonts w:hint="default" w:eastAsiaTheme="minorEastAsia"/>
                <w:lang w:val="en-US" w:eastAsia="zh-CN"/>
              </w:rPr>
            </w:pPr>
            <w:r>
              <w:rPr>
                <w:rFonts w:hint="eastAsia"/>
                <w:lang w:val="en-US" w:eastAsia="zh-CN"/>
              </w:rPr>
              <w:t>第六条“项目要求”</w:t>
            </w:r>
          </w:p>
          <w:p>
            <w:pPr>
              <w:pStyle w:val="2"/>
            </w:pPr>
          </w:p>
        </w:tc>
        <w:tc>
          <w:tcPr>
            <w:tcW w:w="1238" w:type="pct"/>
            <w:noWrap w:val="0"/>
            <w:vAlign w:val="top"/>
          </w:tcPr>
          <w:p>
            <w:pPr>
              <w:widowControl/>
              <w:spacing w:line="240" w:lineRule="atLeast"/>
              <w:jc w:val="center"/>
              <w:rPr>
                <w:rFonts w:hint="default" w:eastAsiaTheme="minorEastAsia"/>
                <w:lang w:val="en-US" w:eastAsia="zh-CN"/>
              </w:rPr>
            </w:pPr>
            <w:r>
              <w:rPr>
                <w:rFonts w:hint="eastAsia"/>
                <w:lang w:val="en-US" w:eastAsia="zh-CN"/>
              </w:rPr>
              <w:t>完全响应第六条“项目要求”</w:t>
            </w: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r>
              <w:rPr>
                <w:rFonts w:hint="eastAsia" w:ascii="Arial Unicode MS" w:hAnsi="Arial Unicode MS" w:eastAsia="Arial Unicode MS" w:cs="Arial Unicode MS"/>
                <w:color w:val="000000"/>
                <w:sz w:val="19"/>
                <w:szCs w:val="19"/>
                <w:lang w:val="en-US" w:eastAsia="zh-CN"/>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bl>
    <w:p>
      <w:pPr>
        <w:pStyle w:val="10"/>
        <w:widowControl/>
        <w:spacing w:before="0" w:beforeAutospacing="0" w:after="0" w:afterAutospacing="0"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0"/>
        <w:widowControl/>
        <w:spacing w:before="0" w:beforeAutospacing="0" w:after="0" w:afterAutospacing="0" w:line="360" w:lineRule="auto"/>
        <w:ind w:firstLine="420" w:firstLineChars="200"/>
        <w:rPr>
          <w:rFonts w:hint="eastAsia" w:ascii="宋体" w:hAnsi="宋体" w:eastAsia="宋体" w:cs="宋体"/>
          <w:color w:val="000000"/>
          <w:sz w:val="21"/>
          <w:szCs w:val="21"/>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比选申请人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全称并加</w:t>
      </w:r>
      <w:r>
        <w:rPr>
          <w:rFonts w:hint="eastAsia" w:ascii="宋体" w:hAnsi="宋体" w:eastAsia="宋体" w:cs="宋体"/>
          <w:color w:val="000000"/>
          <w:sz w:val="24"/>
          <w:szCs w:val="24"/>
          <w:u w:val="single"/>
        </w:rPr>
        <w:t>盖公章）</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color w:val="000000"/>
          <w:sz w:val="24"/>
          <w:szCs w:val="24"/>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样表3</w:t>
      </w:r>
    </w:p>
    <w:p>
      <w:pPr>
        <w:jc w:val="center"/>
        <w:rPr>
          <w:rFonts w:hint="eastAsia" w:cstheme="minorBidi"/>
          <w:b/>
          <w:bCs/>
          <w:color w:val="000000" w:themeColor="text1"/>
          <w:kern w:val="2"/>
          <w:sz w:val="30"/>
          <w:szCs w:val="30"/>
          <w:lang w:val="en-US" w:eastAsia="zh-CN" w:bidi="ar-SA"/>
          <w14:textFill>
            <w14:solidFill>
              <w14:schemeClr w14:val="tx1"/>
            </w14:solidFill>
          </w14:textFill>
        </w:rPr>
      </w:pPr>
      <w:r>
        <w:rPr>
          <w:rFonts w:hint="eastAsia" w:cstheme="minorBidi"/>
          <w:b/>
          <w:bCs/>
          <w:color w:val="000000" w:themeColor="text1"/>
          <w:kern w:val="2"/>
          <w:sz w:val="30"/>
          <w:szCs w:val="30"/>
          <w:lang w:val="en-US" w:eastAsia="zh-CN" w:bidi="ar-SA"/>
          <w14:textFill>
            <w14:solidFill>
              <w14:schemeClr w14:val="tx1"/>
            </w14:solidFill>
          </w14:textFill>
        </w:rPr>
        <w:t>报价一览表</w:t>
      </w:r>
    </w:p>
    <w:p>
      <w:pPr>
        <w:jc w:val="both"/>
        <w:rPr>
          <w:rFonts w:hint="eastAsia" w:asciiTheme="minorEastAsia" w:hAnsiTheme="minorEastAsia"/>
          <w:b/>
          <w:bCs/>
          <w:color w:val="000000" w:themeColor="text1"/>
          <w:sz w:val="24"/>
          <w:u w:val="single"/>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pStyle w:val="2"/>
        <w:rPr>
          <w:rFonts w:hint="eastAsia" w:asciiTheme="minorEastAsia" w:hAnsiTheme="minorEastAsia"/>
          <w:b/>
          <w:bCs/>
          <w:color w:val="000000" w:themeColor="text1"/>
          <w:sz w:val="24"/>
          <w:u w:val="single"/>
          <w:lang w:val="en-US" w:eastAsia="zh-CN"/>
          <w14:textFill>
            <w14:solidFill>
              <w14:schemeClr w14:val="tx1"/>
            </w14:solidFill>
          </w14:textFill>
        </w:rPr>
      </w:pPr>
    </w:p>
    <w:tbl>
      <w:tblPr>
        <w:tblStyle w:val="11"/>
        <w:tblW w:w="4996" w:type="pct"/>
        <w:tblInd w:w="0" w:type="dxa"/>
        <w:tblLayout w:type="autofit"/>
        <w:tblCellMar>
          <w:top w:w="0" w:type="dxa"/>
          <w:left w:w="108" w:type="dxa"/>
          <w:bottom w:w="0" w:type="dxa"/>
          <w:right w:w="108" w:type="dxa"/>
        </w:tblCellMar>
      </w:tblPr>
      <w:tblGrid>
        <w:gridCol w:w="849"/>
        <w:gridCol w:w="1482"/>
        <w:gridCol w:w="1796"/>
        <w:gridCol w:w="1259"/>
        <w:gridCol w:w="1261"/>
        <w:gridCol w:w="1270"/>
        <w:gridCol w:w="1264"/>
      </w:tblGrid>
      <w:tr>
        <w:tblPrEx>
          <w:tblCellMar>
            <w:top w:w="0" w:type="dxa"/>
            <w:left w:w="108" w:type="dxa"/>
            <w:bottom w:w="0" w:type="dxa"/>
            <w:right w:w="108" w:type="dxa"/>
          </w:tblCellMar>
        </w:tblPrEx>
        <w:trPr>
          <w:trHeight w:val="761"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序</w:t>
            </w:r>
            <w:r>
              <w:rPr>
                <w:rStyle w:val="25"/>
                <w:rFonts w:eastAsia="宋体"/>
                <w:b/>
                <w:bCs/>
                <w:color w:val="auto"/>
                <w:sz w:val="21"/>
                <w:szCs w:val="21"/>
                <w:highlight w:val="none"/>
              </w:rPr>
              <w:t xml:space="preserve"> </w:t>
            </w:r>
            <w:r>
              <w:rPr>
                <w:rStyle w:val="23"/>
                <w:rFonts w:hint="default" w:ascii="Times New Roman" w:hAnsi="Times New Roman" w:cs="Times New Roman"/>
                <w:b/>
                <w:bCs/>
                <w:color w:val="auto"/>
                <w:sz w:val="21"/>
                <w:szCs w:val="21"/>
                <w:highlight w:val="none"/>
              </w:rPr>
              <w:t>号</w:t>
            </w:r>
          </w:p>
        </w:tc>
        <w:tc>
          <w:tcPr>
            <w:tcW w:w="83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类别</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服务</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kern w:val="0"/>
                <w:szCs w:val="21"/>
                <w:highlight w:val="none"/>
              </w:rPr>
              <w:t>数量</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kern w:val="0"/>
                <w:szCs w:val="21"/>
                <w:highlight w:val="none"/>
                <w:lang w:val="en-US" w:eastAsia="zh-CN"/>
              </w:rPr>
              <w:t>单位</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422"/>
              </w:tabs>
              <w:jc w:val="center"/>
              <w:textAlignment w:val="center"/>
              <w:rPr>
                <w:rFonts w:hint="default"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kern w:val="0"/>
                <w:szCs w:val="21"/>
                <w:highlight w:val="none"/>
                <w:lang w:val="en-US" w:eastAsia="zh-CN"/>
              </w:rPr>
              <w:t>单价（元）</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auto"/>
                <w:kern w:val="0"/>
                <w:szCs w:val="21"/>
                <w:highlight w:val="none"/>
              </w:rPr>
            </w:pPr>
            <w:r>
              <w:rPr>
                <w:rFonts w:hint="eastAsia" w:ascii="Times New Roman" w:hAnsi="Times New Roman" w:eastAsia="宋体" w:cs="Times New Roman"/>
                <w:b/>
                <w:bCs/>
                <w:color w:val="auto"/>
                <w:kern w:val="0"/>
                <w:szCs w:val="21"/>
                <w:highlight w:val="none"/>
                <w:lang w:val="en-US" w:eastAsia="zh-CN"/>
              </w:rPr>
              <w:t>分项</w:t>
            </w:r>
            <w:r>
              <w:rPr>
                <w:rFonts w:hint="eastAsia" w:ascii="Times New Roman" w:hAnsi="Times New Roman" w:eastAsia="宋体" w:cs="Times New Roman"/>
                <w:b/>
                <w:bCs/>
                <w:color w:val="auto"/>
                <w:kern w:val="0"/>
                <w:szCs w:val="21"/>
                <w:highlight w:val="none"/>
              </w:rPr>
              <w:t>报价（元）</w:t>
            </w:r>
          </w:p>
        </w:tc>
      </w:tr>
      <w:tr>
        <w:tblPrEx>
          <w:tblCellMar>
            <w:top w:w="0" w:type="dxa"/>
            <w:left w:w="108" w:type="dxa"/>
            <w:bottom w:w="0" w:type="dxa"/>
            <w:right w:w="108" w:type="dxa"/>
          </w:tblCellMar>
        </w:tblPrEx>
        <w:trPr>
          <w:trHeight w:val="1384"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1</w:t>
            </w:r>
          </w:p>
        </w:tc>
        <w:tc>
          <w:tcPr>
            <w:tcW w:w="83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文书、照片、光盘、实物、设备档案</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auto"/>
                <w:highlight w:val="none"/>
              </w:rPr>
            </w:pPr>
            <w:r>
              <w:rPr>
                <w:color w:val="auto"/>
                <w:highlight w:val="none"/>
              </w:rPr>
              <w:t>根据卫生系统档案储存要求进行整理，归档</w:t>
            </w:r>
          </w:p>
          <w:p>
            <w:pPr>
              <w:pStyle w:val="2"/>
              <w:rPr>
                <w:rFonts w:eastAsia="宋体"/>
                <w:color w:val="auto"/>
                <w:highlight w:val="none"/>
              </w:rPr>
            </w:pPr>
            <w:r>
              <w:rPr>
                <w:rFonts w:hint="eastAsia" w:ascii="Times New Roman" w:hAnsi="Times New Roman" w:eastAsia="宋体" w:cs="Times New Roman"/>
                <w:color w:val="auto"/>
                <w:kern w:val="0"/>
                <w:szCs w:val="21"/>
                <w:highlight w:val="none"/>
              </w:rPr>
              <w:t>（装盒所需材料由我院提供）</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档案室</w:t>
            </w:r>
            <w:r>
              <w:rPr>
                <w:rStyle w:val="25"/>
                <w:rFonts w:eastAsia="宋体"/>
                <w:color w:val="auto"/>
                <w:sz w:val="21"/>
                <w:szCs w:val="21"/>
                <w:highlight w:val="none"/>
              </w:rPr>
              <w:t>2020</w:t>
            </w:r>
            <w:r>
              <w:rPr>
                <w:rStyle w:val="23"/>
                <w:rFonts w:hint="default" w:ascii="Times New Roman" w:hAnsi="Times New Roman" w:cs="Times New Roman"/>
                <w:color w:val="auto"/>
                <w:sz w:val="21"/>
                <w:szCs w:val="21"/>
                <w:highlight w:val="none"/>
              </w:rPr>
              <w:t>年储存资料</w:t>
            </w:r>
            <w:r>
              <w:rPr>
                <w:rStyle w:val="23"/>
                <w:rFonts w:hint="eastAsia" w:ascii="Times New Roman" w:hAnsi="Times New Roman" w:eastAsia="宋体" w:cs="Times New Roman"/>
                <w:color w:val="auto"/>
                <w:sz w:val="21"/>
                <w:szCs w:val="21"/>
                <w:highlight w:val="none"/>
                <w:lang w:eastAsia="zh-CN"/>
              </w:rPr>
              <w:t>（预估</w:t>
            </w:r>
            <w:r>
              <w:rPr>
                <w:rStyle w:val="23"/>
                <w:rFonts w:hint="eastAsia" w:ascii="Times New Roman" w:hAnsi="Times New Roman" w:eastAsia="宋体" w:cs="Times New Roman"/>
                <w:color w:val="auto"/>
                <w:sz w:val="21"/>
                <w:szCs w:val="21"/>
                <w:highlight w:val="none"/>
                <w:lang w:val="en-US" w:eastAsia="zh-CN"/>
              </w:rPr>
              <w:t>100盒，按实际发生为准</w:t>
            </w:r>
            <w:r>
              <w:rPr>
                <w:rStyle w:val="23"/>
                <w:rFonts w:hint="eastAsia" w:ascii="Times New Roman" w:hAnsi="Times New Roman" w:eastAsia="宋体" w:cs="Times New Roman"/>
                <w:color w:val="auto"/>
                <w:sz w:val="21"/>
                <w:szCs w:val="21"/>
                <w:highlight w:val="none"/>
                <w:lang w:eastAsia="zh-CN"/>
              </w:rPr>
              <w:t>）</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盒</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Cs w:val="21"/>
                <w:highlight w:val="none"/>
                <w:lang w:val="en-US" w:eastAsia="zh-CN"/>
              </w:rPr>
            </w:pP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kern w:val="0"/>
                <w:szCs w:val="21"/>
                <w:highlight w:val="none"/>
              </w:rPr>
            </w:pPr>
          </w:p>
        </w:tc>
      </w:tr>
      <w:tr>
        <w:tblPrEx>
          <w:tblCellMar>
            <w:top w:w="0" w:type="dxa"/>
            <w:left w:w="108" w:type="dxa"/>
            <w:bottom w:w="0" w:type="dxa"/>
            <w:right w:w="108" w:type="dxa"/>
          </w:tblCellMar>
        </w:tblPrEx>
        <w:trPr>
          <w:trHeight w:val="1698"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2</w:t>
            </w:r>
          </w:p>
        </w:tc>
        <w:tc>
          <w:tcPr>
            <w:tcW w:w="83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会计档案</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auto"/>
                <w:highlight w:val="none"/>
              </w:rPr>
            </w:pPr>
            <w:r>
              <w:rPr>
                <w:color w:val="auto"/>
                <w:highlight w:val="none"/>
              </w:rPr>
              <w:t>根据卫生系统会计档案储存要求进行整理，装盒</w:t>
            </w:r>
          </w:p>
          <w:p>
            <w:pPr>
              <w:pStyle w:val="2"/>
              <w:rPr>
                <w:color w:val="auto"/>
                <w:highlight w:val="none"/>
              </w:rPr>
            </w:pPr>
            <w:r>
              <w:rPr>
                <w:rFonts w:hint="eastAsia" w:ascii="Times New Roman" w:hAnsi="Times New Roman" w:eastAsia="宋体" w:cs="Times New Roman"/>
                <w:color w:val="auto"/>
                <w:kern w:val="0"/>
                <w:szCs w:val="21"/>
                <w:highlight w:val="none"/>
              </w:rPr>
              <w:t>（装盒所需材料由我院提供）</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kern w:val="0"/>
                <w:szCs w:val="21"/>
                <w:highlight w:val="none"/>
                <w:lang w:val="en-US" w:eastAsia="zh-CN"/>
              </w:rPr>
              <w:t>预估</w:t>
            </w:r>
            <w:r>
              <w:rPr>
                <w:rFonts w:ascii="Times New Roman" w:hAnsi="Times New Roman" w:eastAsia="宋体" w:cs="Times New Roman"/>
                <w:color w:val="auto"/>
                <w:kern w:val="0"/>
                <w:szCs w:val="21"/>
                <w:highlight w:val="none"/>
              </w:rPr>
              <w:t>500</w:t>
            </w:r>
            <w:r>
              <w:rPr>
                <w:rStyle w:val="23"/>
                <w:rFonts w:hint="default" w:ascii="Times New Roman" w:hAnsi="Times New Roman" w:cs="Times New Roman"/>
                <w:color w:val="auto"/>
                <w:sz w:val="21"/>
                <w:szCs w:val="21"/>
                <w:highlight w:val="none"/>
              </w:rPr>
              <w:t>盒</w:t>
            </w:r>
          </w:p>
          <w:p>
            <w:pPr>
              <w:widowControl/>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kern w:val="0"/>
                <w:szCs w:val="21"/>
                <w:highlight w:val="none"/>
                <w:lang w:val="en-US" w:eastAsia="zh-CN"/>
              </w:rPr>
              <w:t>盒</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ascii="Times New Roman" w:hAnsi="Times New Roman" w:cs="Times New Roman"/>
                <w:color w:val="auto"/>
                <w:sz w:val="21"/>
                <w:szCs w:val="21"/>
                <w:highlight w:val="none"/>
              </w:rPr>
            </w:pP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ascii="Times New Roman" w:hAnsi="Times New Roman" w:cs="Times New Roman"/>
                <w:color w:val="auto"/>
                <w:sz w:val="21"/>
                <w:szCs w:val="21"/>
                <w:highlight w:val="none"/>
              </w:rPr>
            </w:pPr>
          </w:p>
        </w:tc>
      </w:tr>
      <w:tr>
        <w:tblPrEx>
          <w:tblCellMar>
            <w:top w:w="0" w:type="dxa"/>
            <w:left w:w="108" w:type="dxa"/>
            <w:bottom w:w="0" w:type="dxa"/>
            <w:right w:w="108" w:type="dxa"/>
          </w:tblCellMar>
        </w:tblPrEx>
        <w:trPr>
          <w:trHeight w:val="761"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3</w:t>
            </w:r>
          </w:p>
        </w:tc>
        <w:tc>
          <w:tcPr>
            <w:tcW w:w="83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人事档案</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医院职工人事档案整理，包含组织人事部、护理部、医务部职工档案资料统一汇总</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预估</w:t>
            </w:r>
            <w:r>
              <w:rPr>
                <w:rFonts w:hint="eastAsia" w:ascii="Times New Roman" w:hAnsi="Times New Roman" w:eastAsia="宋体" w:cs="Times New Roman"/>
                <w:color w:val="auto"/>
                <w:kern w:val="0"/>
                <w:szCs w:val="21"/>
                <w:highlight w:val="none"/>
              </w:rPr>
              <w:t>1000 人</w:t>
            </w:r>
          </w:p>
          <w:p>
            <w:pPr>
              <w:widowControl/>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s="Times New Roman"/>
                <w:color w:val="auto"/>
                <w:kern w:val="0"/>
                <w:szCs w:val="21"/>
                <w:highlight w:val="none"/>
                <w:lang w:val="en-US" w:eastAsia="zh-CN"/>
              </w:rPr>
              <w:t>人</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hint="default" w:ascii="Times New Roman" w:hAnsi="Times New Roman" w:cs="Times New Roman"/>
                <w:color w:val="auto"/>
                <w:sz w:val="21"/>
                <w:szCs w:val="21"/>
                <w:highlight w:val="none"/>
                <w:lang w:val="en-US"/>
              </w:rPr>
            </w:pP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ascii="Times New Roman" w:hAnsi="Times New Roman" w:cs="Times New Roman"/>
                <w:color w:val="auto"/>
                <w:sz w:val="21"/>
                <w:szCs w:val="21"/>
                <w:highlight w:val="none"/>
              </w:rPr>
            </w:pPr>
          </w:p>
        </w:tc>
      </w:tr>
      <w:tr>
        <w:tblPrEx>
          <w:tblCellMar>
            <w:top w:w="0" w:type="dxa"/>
            <w:left w:w="108" w:type="dxa"/>
            <w:bottom w:w="0" w:type="dxa"/>
            <w:right w:w="108" w:type="dxa"/>
          </w:tblCellMar>
        </w:tblPrEx>
        <w:trPr>
          <w:trHeight w:val="2325"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4</w:t>
            </w:r>
          </w:p>
        </w:tc>
        <w:tc>
          <w:tcPr>
            <w:tcW w:w="83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文书及人事档案</w:t>
            </w:r>
          </w:p>
        </w:tc>
        <w:tc>
          <w:tcPr>
            <w:tcW w:w="10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auto"/>
                <w:highlight w:val="none"/>
              </w:rPr>
            </w:pPr>
            <w:r>
              <w:rPr>
                <w:color w:val="auto"/>
                <w:highlight w:val="none"/>
              </w:rPr>
              <w:t>扫描</w:t>
            </w:r>
            <w:r>
              <w:rPr>
                <w:rFonts w:hint="eastAsia"/>
                <w:color w:val="auto"/>
                <w:highlight w:val="none"/>
              </w:rPr>
              <w:t>、</w:t>
            </w:r>
            <w:r>
              <w:rPr>
                <w:color w:val="auto"/>
                <w:highlight w:val="none"/>
              </w:rPr>
              <w:t>挂接</w:t>
            </w:r>
          </w:p>
          <w:p>
            <w:pPr>
              <w:pStyle w:val="2"/>
              <w:rPr>
                <w:rFonts w:eastAsia="宋体"/>
                <w:color w:val="auto"/>
                <w:highlight w:val="none"/>
              </w:rPr>
            </w:pPr>
            <w:r>
              <w:rPr>
                <w:rFonts w:hint="eastAsia" w:ascii="Times New Roman" w:hAnsi="Times New Roman" w:eastAsia="宋体" w:cs="Times New Roman"/>
                <w:color w:val="auto"/>
                <w:kern w:val="0"/>
                <w:szCs w:val="21"/>
                <w:highlight w:val="none"/>
              </w:rPr>
              <w:t>（比选公司自行携带扫描仪等必要设备于我院档案室进行该项工作，由我院提供移动硬盘储存备份或直接存于我院内网服务器）</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kern w:val="0"/>
                <w:szCs w:val="21"/>
                <w:highlight w:val="none"/>
                <w:lang w:val="en-US" w:eastAsia="zh-CN"/>
              </w:rPr>
              <w:t>预估</w:t>
            </w:r>
            <w:r>
              <w:rPr>
                <w:rFonts w:ascii="Times New Roman" w:hAnsi="Times New Roman" w:eastAsia="宋体" w:cs="Times New Roman"/>
                <w:color w:val="auto"/>
                <w:kern w:val="0"/>
                <w:szCs w:val="21"/>
                <w:highlight w:val="none"/>
              </w:rPr>
              <w:t>160000</w:t>
            </w:r>
            <w:r>
              <w:rPr>
                <w:rStyle w:val="23"/>
                <w:rFonts w:hint="default" w:ascii="Times New Roman" w:hAnsi="Times New Roman" w:cs="Times New Roman"/>
                <w:color w:val="auto"/>
                <w:sz w:val="21"/>
                <w:szCs w:val="21"/>
                <w:highlight w:val="none"/>
              </w:rPr>
              <w:t>页</w:t>
            </w:r>
          </w:p>
          <w:p>
            <w:pPr>
              <w:widowControl/>
              <w:jc w:val="center"/>
              <w:textAlignment w:val="center"/>
              <w:rPr>
                <w:rFonts w:ascii="Times New Roman" w:hAnsi="Times New Roman" w:eastAsia="宋体" w:cs="Times New Roman"/>
                <w:color w:val="auto"/>
                <w:szCs w:val="21"/>
                <w:highlight w:val="none"/>
              </w:rPr>
            </w:pPr>
            <w:r>
              <w:rPr>
                <w:rStyle w:val="23"/>
                <w:rFonts w:ascii="Times New Roman" w:hAnsi="Times New Roman" w:cs="Times New Roman"/>
                <w:color w:val="auto"/>
                <w:sz w:val="21"/>
                <w:szCs w:val="21"/>
                <w:highlight w:val="none"/>
              </w:rPr>
              <w:t>（按实际发生为准）</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2"/>
                <w:sz w:val="21"/>
                <w:szCs w:val="21"/>
                <w:highlight w:val="none"/>
                <w:u w:val="none"/>
                <w:lang w:val="en-US" w:eastAsia="zh-CN" w:bidi="ar-SA"/>
              </w:rPr>
            </w:pPr>
            <w:r>
              <w:rPr>
                <w:rStyle w:val="23"/>
                <w:rFonts w:hint="eastAsia" w:ascii="Times New Roman" w:hAnsi="Times New Roman" w:eastAsia="宋体" w:cs="Times New Roman"/>
                <w:color w:val="auto"/>
                <w:sz w:val="21"/>
                <w:szCs w:val="21"/>
                <w:highlight w:val="none"/>
                <w:lang w:val="en-US" w:eastAsia="zh-CN"/>
              </w:rPr>
              <w:t>页</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hint="default" w:ascii="Times New Roman" w:hAnsi="Times New Roman" w:eastAsia="宋体" w:cs="Times New Roman"/>
                <w:color w:val="auto"/>
                <w:sz w:val="21"/>
                <w:szCs w:val="21"/>
                <w:highlight w:val="none"/>
                <w:lang w:val="en-US" w:eastAsia="zh-CN"/>
              </w:rPr>
            </w:pP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
                <w:rFonts w:ascii="Times New Roman" w:hAnsi="Times New Roman" w:cs="Times New Roman"/>
                <w:color w:val="auto"/>
                <w:sz w:val="21"/>
                <w:szCs w:val="21"/>
                <w:highlight w:val="none"/>
              </w:rPr>
            </w:pPr>
          </w:p>
        </w:tc>
      </w:tr>
      <w:tr>
        <w:tblPrEx>
          <w:tblCellMar>
            <w:top w:w="0" w:type="dxa"/>
            <w:left w:w="108" w:type="dxa"/>
            <w:bottom w:w="0" w:type="dxa"/>
            <w:right w:w="108" w:type="dxa"/>
          </w:tblCellMar>
        </w:tblPrEx>
        <w:trPr>
          <w:trHeight w:val="771" w:hRule="atLeast"/>
        </w:trPr>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b/>
                <w:bCs/>
                <w:color w:val="333333"/>
                <w:szCs w:val="21"/>
                <w:highlight w:val="none"/>
                <w:lang w:eastAsia="zh-CN"/>
              </w:rPr>
            </w:pPr>
            <w:r>
              <w:rPr>
                <w:rFonts w:hint="eastAsia" w:ascii="Times New Roman" w:hAnsi="Times New Roman" w:eastAsia="宋体" w:cs="Times New Roman"/>
                <w:b/>
                <w:bCs/>
                <w:color w:val="333333"/>
                <w:kern w:val="0"/>
                <w:szCs w:val="21"/>
                <w:highlight w:val="none"/>
                <w:lang w:val="en-US" w:eastAsia="zh-CN"/>
              </w:rPr>
              <w:t>总价（元）</w:t>
            </w:r>
          </w:p>
        </w:tc>
        <w:tc>
          <w:tcPr>
            <w:tcW w:w="470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宋体" w:cs="Times New Roman"/>
                <w:b/>
                <w:bCs/>
                <w:color w:val="333333"/>
                <w:szCs w:val="21"/>
                <w:highlight w:val="none"/>
              </w:rPr>
            </w:pPr>
          </w:p>
        </w:tc>
      </w:tr>
    </w:tbl>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所有报价均用人民币表示</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“报价”是供应商响应本项目所有要求的全部工作内容的价格体现，包括供应商完成本项目所需的一切费用，该总价即为履行合同的固定价格。</w:t>
      </w: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w:t>
      </w:r>
      <w:r>
        <w:rPr>
          <w:rFonts w:hint="eastAsia" w:ascii="宋体" w:hAnsi="宋体"/>
          <w:color w:val="000000" w:themeColor="text1"/>
          <w:sz w:val="24"/>
          <w:lang w:val="en-US" w:eastAsia="zh-CN"/>
          <w14:textFill>
            <w14:solidFill>
              <w14:schemeClr w14:val="tx1"/>
            </w14:solidFill>
          </w14:textFill>
        </w:rPr>
        <w:t>为一次性报价，不再进行二次报价，需在</w:t>
      </w:r>
      <w:r>
        <w:rPr>
          <w:rFonts w:hint="eastAsia" w:ascii="宋体" w:hAnsi="宋体"/>
          <w:color w:val="000000" w:themeColor="text1"/>
          <w:sz w:val="24"/>
          <w14:textFill>
            <w14:solidFill>
              <w14:schemeClr w14:val="tx1"/>
            </w14:solidFill>
          </w14:textFill>
        </w:rPr>
        <w:t>响应文件中附本“报价</w:t>
      </w:r>
      <w:r>
        <w:rPr>
          <w:rFonts w:hint="eastAsia" w:ascii="宋体" w:hAnsi="宋体"/>
          <w:color w:val="000000" w:themeColor="text1"/>
          <w:sz w:val="24"/>
          <w:lang w:val="en-US" w:eastAsia="zh-CN"/>
          <w14:textFill>
            <w14:solidFill>
              <w14:schemeClr w14:val="tx1"/>
            </w14:solidFill>
          </w14:textFill>
        </w:rPr>
        <w:t>一览</w:t>
      </w:r>
      <w:r>
        <w:rPr>
          <w:rFonts w:hint="eastAsia" w:ascii="宋体" w:hAnsi="宋体"/>
          <w:color w:val="000000" w:themeColor="text1"/>
          <w:sz w:val="24"/>
          <w14:textFill>
            <w14:solidFill>
              <w14:schemeClr w14:val="tx1"/>
            </w14:solidFill>
          </w14:textFill>
        </w:rPr>
        <w:t>表”。</w:t>
      </w:r>
    </w:p>
    <w:p>
      <w:pPr>
        <w:spacing w:before="120" w:beforeLines="50" w:after="120" w:afterLines="50" w:line="400" w:lineRule="exac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比选申请人</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全称并加</w:t>
      </w:r>
      <w:r>
        <w:rPr>
          <w:rFonts w:hint="eastAsia" w:ascii="宋体" w:hAnsi="宋体"/>
          <w:color w:val="000000" w:themeColor="text1"/>
          <w:sz w:val="24"/>
          <w:u w:val="single"/>
          <w14:textFill>
            <w14:solidFill>
              <w14:schemeClr w14:val="tx1"/>
            </w14:solidFill>
          </w14:textFill>
        </w:rPr>
        <w:t>盖公章）</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20" w:beforeLines="50" w:after="120" w:afterLines="50" w:line="400" w:lineRule="exact"/>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2"/>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color w:val="000000" w:themeColor="text1"/>
          <w:sz w:val="36"/>
          <w:szCs w:val="36"/>
          <w14:textFill>
            <w14:solidFill>
              <w14:schemeClr w14:val="tx1"/>
            </w14:solidFill>
          </w14:textFill>
        </w:rPr>
      </w:pPr>
      <w:bookmarkStart w:id="2" w:name="_GoBack"/>
      <w:bookmarkEnd w:id="2"/>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样表4</w:t>
      </w: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color w:val="000000" w:themeColor="text1"/>
          <w:sz w:val="30"/>
          <w:szCs w:val="30"/>
          <w14:textFill>
            <w14:solidFill>
              <w14:schemeClr w14:val="tx1"/>
            </w14:solidFill>
          </w14:textFill>
        </w:rPr>
        <w:t>资格承诺函</w:t>
      </w:r>
    </w:p>
    <w:p>
      <w:pPr>
        <w:spacing w:line="360" w:lineRule="auto"/>
        <w:ind w:lef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w:t>
      </w:r>
      <w:r>
        <w:rPr>
          <w:rFonts w:hint="eastAsia" w:ascii="宋体" w:hAnsi="宋体" w:eastAsia="宋体" w:cs="宋体"/>
          <w:color w:val="000000" w:themeColor="text1"/>
          <w:sz w:val="24"/>
          <w:szCs w:val="24"/>
          <w:lang w:val="en-US" w:eastAsia="zh-CN"/>
          <w14:textFill>
            <w14:solidFill>
              <w14:schemeClr w14:val="tx1"/>
            </w14:solidFill>
          </w14:textFill>
        </w:rPr>
        <w:t>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项目名称      </w:t>
      </w:r>
      <w:r>
        <w:rPr>
          <w:rFonts w:hint="eastAsia" w:ascii="宋体" w:hAnsi="宋体" w:eastAsia="宋体" w:cs="宋体"/>
          <w:color w:val="000000" w:themeColor="text1"/>
          <w:sz w:val="24"/>
          <w:szCs w:val="24"/>
          <w:u w:val="none"/>
          <w:lang w:val="en-US" w:eastAsia="zh-CN"/>
          <w14:textFill>
            <w14:solidFill>
              <w14:schemeClr w14:val="tx1"/>
            </w14:solidFill>
          </w14:textFill>
        </w:rPr>
        <w:t>的比选活动，根据比选文件要求，现</w:t>
      </w:r>
      <w:r>
        <w:rPr>
          <w:rFonts w:hint="eastAsia" w:ascii="宋体" w:hAnsi="宋体" w:eastAsia="宋体" w:cs="宋体"/>
          <w:color w:val="000000" w:themeColor="text1"/>
          <w:sz w:val="24"/>
          <w:szCs w:val="24"/>
          <w14:textFill>
            <w14:solidFill>
              <w14:schemeClr w14:val="tx1"/>
            </w14:solidFill>
          </w14:textFill>
        </w:rPr>
        <w:t>郑重承诺</w:t>
      </w:r>
      <w:r>
        <w:rPr>
          <w:rFonts w:hint="eastAsia" w:ascii="宋体" w:hAnsi="宋体" w:eastAsia="宋体" w:cs="宋体"/>
          <w:color w:val="000000" w:themeColor="text1"/>
          <w:sz w:val="24"/>
          <w:szCs w:val="24"/>
          <w:lang w:val="en-US" w:eastAsia="zh-CN"/>
          <w14:textFill>
            <w14:solidFill>
              <w14:schemeClr w14:val="tx1"/>
            </w14:solidFill>
          </w14:textFill>
        </w:rPr>
        <w:t>如下</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w:t>
      </w:r>
      <w:r>
        <w:rPr>
          <w:rFonts w:hint="eastAsia" w:ascii="宋体" w:hAnsi="宋体" w:eastAsia="宋体" w:cs="宋体"/>
          <w:color w:val="000000" w:themeColor="text1"/>
          <w:sz w:val="24"/>
          <w:szCs w:val="24"/>
          <w:lang w:val="en-US" w:eastAsia="zh-CN"/>
          <w14:textFill>
            <w14:solidFill>
              <w14:schemeClr w14:val="tx1"/>
            </w14:solidFill>
          </w14:textFill>
        </w:rPr>
        <w:t>此项采购</w:t>
      </w:r>
      <w:r>
        <w:rPr>
          <w:rFonts w:hint="eastAsia" w:ascii="宋体" w:hAnsi="宋体" w:eastAsia="宋体" w:cs="宋体"/>
          <w:color w:val="000000" w:themeColor="text1"/>
          <w:sz w:val="24"/>
          <w:szCs w:val="24"/>
          <w14:textFill>
            <w14:solidFill>
              <w14:schemeClr w14:val="tx1"/>
            </w14:solidFill>
          </w14:textFill>
        </w:rPr>
        <w:t>前三年内，在经营活动中没有重大违法记录；</w:t>
      </w:r>
    </w:p>
    <w:p>
      <w:pPr>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r>
        <w:rPr>
          <w:rFonts w:hint="eastAsia" w:ascii="宋体" w:hAnsi="宋体" w:eastAsia="宋体" w:cs="宋体"/>
          <w:color w:val="000000" w:themeColor="text1"/>
          <w:sz w:val="24"/>
          <w:szCs w:val="24"/>
          <w:lang w:eastAsia="zh-CN"/>
          <w14:textFill>
            <w14:solidFill>
              <w14:schemeClr w14:val="tx1"/>
            </w14:solidFill>
          </w14:textFill>
        </w:rPr>
        <w:t>。</w:t>
      </w:r>
    </w:p>
    <w:p>
      <w:pPr>
        <w:pStyle w:val="2"/>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七</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具有</w:t>
      </w:r>
      <w:r>
        <w:rPr>
          <w:rFonts w:hint="eastAsia" w:ascii="宋体" w:hAnsi="宋体" w:eastAsia="宋体" w:cs="宋体"/>
          <w:color w:val="000000" w:themeColor="text1"/>
          <w:sz w:val="24"/>
          <w:szCs w:val="24"/>
          <w:highlight w:val="none"/>
          <w:lang w:eastAsia="zh-CN"/>
          <w14:textFill>
            <w14:solidFill>
              <w14:schemeClr w14:val="tx1"/>
            </w14:solidFill>
          </w14:textFill>
        </w:rPr>
        <w:t>档案数据处理服务或类似认证范围的质量管理体系认证证书。</w:t>
      </w:r>
    </w:p>
    <w:p>
      <w:pPr>
        <w:pStyle w:val="2"/>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具有</w:t>
      </w:r>
      <w:r>
        <w:rPr>
          <w:rFonts w:hint="eastAsia" w:ascii="宋体" w:hAnsi="宋体" w:eastAsia="宋体" w:cs="宋体"/>
          <w:sz w:val="24"/>
          <w:szCs w:val="24"/>
          <w:highlight w:val="none"/>
          <w:lang w:eastAsia="zh-CN"/>
        </w:rPr>
        <w:t>《国家秘密载体印制资质证书》，资质类别为涉密档案数字化加工。</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lang w:val="en-US" w:eastAsia="zh-CN"/>
          <w14:textFill>
            <w14:solidFill>
              <w14:schemeClr w14:val="tx1"/>
            </w14:solidFill>
          </w14:textFill>
        </w:rPr>
        <w:t>比选申请人（全称并加盖公章）</w:t>
      </w:r>
      <w:r>
        <w:rPr>
          <w:rFonts w:hint="eastAsia" w:ascii="宋体" w:hAnsi="宋体" w:eastAsia="宋体" w:cs="宋体"/>
          <w:bCs w:val="0"/>
          <w:color w:val="000000" w:themeColor="text1"/>
          <w:sz w:val="24"/>
          <w:szCs w:val="24"/>
          <w14:textFill>
            <w14:solidFill>
              <w14:schemeClr w14:val="tx1"/>
            </w14:solidFill>
          </w14:textFill>
        </w:rPr>
        <w:t>：</w:t>
      </w: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法定代表人或授权代表（签字或加盖个人名章）：</w:t>
      </w:r>
      <w:r>
        <w:rPr>
          <w:rFonts w:hint="eastAsia" w:ascii="宋体" w:hAnsi="宋体" w:eastAsia="宋体" w:cs="宋体"/>
          <w:bCs w:val="0"/>
          <w:color w:val="000000" w:themeColor="text1"/>
          <w:sz w:val="24"/>
          <w:szCs w:val="24"/>
          <w:u w:val="none"/>
          <w14:textFill>
            <w14:solidFill>
              <w14:schemeClr w14:val="tx1"/>
            </w14:solidFill>
          </w14:textFill>
        </w:rPr>
        <w:t xml:space="preserve">       </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002020204"/>
    <w:charset w:val="7A"/>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7"/>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sdtPr>
                    <w:sdtContent>
                      <w:p>
                        <w:pPr>
                          <w:pStyle w:val="7"/>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v:textbox>
            </v:shape>
          </w:pict>
        </mc:Fallback>
      </mc:AlternateContent>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22C5D48"/>
    <w:rsid w:val="02967325"/>
    <w:rsid w:val="02CD5CAA"/>
    <w:rsid w:val="04C61298"/>
    <w:rsid w:val="05A83606"/>
    <w:rsid w:val="06380241"/>
    <w:rsid w:val="095A6A56"/>
    <w:rsid w:val="09CA2C87"/>
    <w:rsid w:val="09E54036"/>
    <w:rsid w:val="0A325ADB"/>
    <w:rsid w:val="0B216CF4"/>
    <w:rsid w:val="0B353F6E"/>
    <w:rsid w:val="0BBD647D"/>
    <w:rsid w:val="0F26150C"/>
    <w:rsid w:val="0F3436E0"/>
    <w:rsid w:val="0F6D5B99"/>
    <w:rsid w:val="1061346A"/>
    <w:rsid w:val="12100E62"/>
    <w:rsid w:val="137B38DC"/>
    <w:rsid w:val="16AC0EAA"/>
    <w:rsid w:val="17373CEB"/>
    <w:rsid w:val="17500414"/>
    <w:rsid w:val="195C3707"/>
    <w:rsid w:val="1B7F6894"/>
    <w:rsid w:val="1DD80BF7"/>
    <w:rsid w:val="20F56432"/>
    <w:rsid w:val="22246CB4"/>
    <w:rsid w:val="23D504F4"/>
    <w:rsid w:val="246F59E3"/>
    <w:rsid w:val="29FD5AAD"/>
    <w:rsid w:val="2B62466B"/>
    <w:rsid w:val="2BBC1282"/>
    <w:rsid w:val="2CF35149"/>
    <w:rsid w:val="2E102ABB"/>
    <w:rsid w:val="2FAD30A2"/>
    <w:rsid w:val="31FA300A"/>
    <w:rsid w:val="3292324B"/>
    <w:rsid w:val="336A78F0"/>
    <w:rsid w:val="38B05953"/>
    <w:rsid w:val="38B745E0"/>
    <w:rsid w:val="39D45C36"/>
    <w:rsid w:val="3A8B6411"/>
    <w:rsid w:val="3B9D6276"/>
    <w:rsid w:val="3D4663AF"/>
    <w:rsid w:val="3F703160"/>
    <w:rsid w:val="411E528A"/>
    <w:rsid w:val="42D04474"/>
    <w:rsid w:val="435B4FED"/>
    <w:rsid w:val="43690382"/>
    <w:rsid w:val="43923A02"/>
    <w:rsid w:val="45FA22EB"/>
    <w:rsid w:val="460B369C"/>
    <w:rsid w:val="4D7A092A"/>
    <w:rsid w:val="4FD65049"/>
    <w:rsid w:val="511A355D"/>
    <w:rsid w:val="51950AC2"/>
    <w:rsid w:val="55B5596C"/>
    <w:rsid w:val="5A3A7AA0"/>
    <w:rsid w:val="5BB61575"/>
    <w:rsid w:val="5ED65EE2"/>
    <w:rsid w:val="611F4630"/>
    <w:rsid w:val="61F31C9B"/>
    <w:rsid w:val="637B3DE7"/>
    <w:rsid w:val="63934138"/>
    <w:rsid w:val="65E158A6"/>
    <w:rsid w:val="69E41B3B"/>
    <w:rsid w:val="6BBB0CC6"/>
    <w:rsid w:val="6E582E85"/>
    <w:rsid w:val="6E5C1759"/>
    <w:rsid w:val="6EB1235D"/>
    <w:rsid w:val="6F520277"/>
    <w:rsid w:val="6F9B6713"/>
    <w:rsid w:val="70A957C6"/>
    <w:rsid w:val="70BF5C7A"/>
    <w:rsid w:val="729A42C4"/>
    <w:rsid w:val="72F22995"/>
    <w:rsid w:val="73B97203"/>
    <w:rsid w:val="73BD7DF0"/>
    <w:rsid w:val="75CD0D5C"/>
    <w:rsid w:val="7AA70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19"/>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2 字符"/>
    <w:basedOn w:val="12"/>
    <w:link w:val="4"/>
    <w:qFormat/>
    <w:uiPriority w:val="9"/>
    <w:rPr>
      <w:rFonts w:ascii="Arial" w:hAnsi="Arial" w:eastAsia="黑体" w:cs="Times New Roman"/>
      <w:b/>
      <w:bCs/>
      <w:sz w:val="32"/>
      <w:szCs w:val="32"/>
    </w:rPr>
  </w:style>
  <w:style w:type="character" w:customStyle="1" w:styleId="20">
    <w:name w:val="列出段落 Char"/>
    <w:link w:val="21"/>
    <w:qFormat/>
    <w:uiPriority w:val="34"/>
    <w:rPr>
      <w:rFonts w:ascii="宋体" w:hAnsi="宋体" w:cs="宋体"/>
      <w:sz w:val="24"/>
      <w:szCs w:val="24"/>
    </w:rPr>
  </w:style>
  <w:style w:type="paragraph" w:customStyle="1" w:styleId="21">
    <w:name w:val="列出段落1"/>
    <w:basedOn w:val="1"/>
    <w:link w:val="20"/>
    <w:qFormat/>
    <w:uiPriority w:val="34"/>
    <w:pPr>
      <w:widowControl/>
      <w:ind w:firstLine="420" w:firstLineChars="200"/>
      <w:jc w:val="left"/>
    </w:pPr>
    <w:rPr>
      <w:rFonts w:ascii="宋体" w:hAnsi="宋体" w:cs="宋体"/>
      <w:sz w:val="24"/>
      <w:szCs w:val="24"/>
    </w:rPr>
  </w:style>
  <w:style w:type="character" w:customStyle="1" w:styleId="22">
    <w:name w:val="批注框文本 字符"/>
    <w:basedOn w:val="12"/>
    <w:link w:val="6"/>
    <w:semiHidden/>
    <w:qFormat/>
    <w:uiPriority w:val="99"/>
    <w:rPr>
      <w:sz w:val="18"/>
      <w:szCs w:val="18"/>
    </w:rPr>
  </w:style>
  <w:style w:type="character" w:customStyle="1" w:styleId="23">
    <w:name w:val="font1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ascii="Calibri" w:hAnsi="Calibri" w:cs="Calibri"/>
      <w:color w:val="000000"/>
      <w:sz w:val="21"/>
      <w:szCs w:val="21"/>
      <w:u w:val="none"/>
    </w:rPr>
  </w:style>
  <w:style w:type="character" w:customStyle="1" w:styleId="25">
    <w:name w:val="font31"/>
    <w:basedOn w:val="12"/>
    <w:qFormat/>
    <w:uiPriority w:val="0"/>
    <w:rPr>
      <w:rFonts w:hint="default" w:ascii="Times New Roman" w:hAnsi="Times New Roman" w:cs="Times New Roman"/>
      <w:color w:val="333333"/>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33FD-AE94-4DD1-8BE1-04108DE1D81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468</Words>
  <Characters>2669</Characters>
  <Lines>22</Lines>
  <Paragraphs>6</Paragraphs>
  <TotalTime>7</TotalTime>
  <ScaleCrop>false</ScaleCrop>
  <LinksUpToDate>false</LinksUpToDate>
  <CharactersWithSpaces>3131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hanjiayu</cp:lastModifiedBy>
  <cp:lastPrinted>2021-07-23T07:30:00Z</cp:lastPrinted>
  <dcterms:modified xsi:type="dcterms:W3CDTF">2021-08-06T06:20:33Z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658E496DEF9D49EB8996ED8B237ADB64</vt:lpwstr>
  </property>
</Properties>
</file>