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spacing w:line="360" w:lineRule="auto"/>
        <w:ind w:firstLine="0" w:firstLineChars="0"/>
        <w:rPr>
          <w:rFonts w:hint="eastAsia" w:ascii="宋体" w:hAnsi="宋体" w:eastAsia="宋体" w:cs="宋体"/>
          <w:b/>
          <w:bCs/>
          <w:color w:val="000000" w:themeColor="text1"/>
          <w:sz w:val="24"/>
          <w:szCs w:val="24"/>
        </w:rPr>
      </w:pPr>
      <w:bookmarkStart w:id="0" w:name="_Hlt101843627"/>
      <w:bookmarkEnd w:id="0"/>
      <w:bookmarkStart w:id="1" w:name="_Hlt101233737"/>
      <w:bookmarkEnd w:id="1"/>
    </w:p>
    <w:p>
      <w:pPr>
        <w:pStyle w:val="26"/>
        <w:spacing w:line="360" w:lineRule="auto"/>
        <w:ind w:firstLine="0" w:firstLineChars="0"/>
        <w:rPr>
          <w:rFonts w:hint="eastAsia" w:ascii="宋体" w:hAnsi="宋体" w:eastAsia="宋体" w:cs="宋体"/>
          <w:b/>
          <w:bCs/>
          <w:color w:val="000000" w:themeColor="text1"/>
          <w:sz w:val="24"/>
          <w:szCs w:val="24"/>
        </w:rPr>
      </w:pPr>
    </w:p>
    <w:p>
      <w:pPr>
        <w:pStyle w:val="26"/>
        <w:spacing w:line="360" w:lineRule="auto"/>
        <w:ind w:firstLine="0" w:firstLineChars="0"/>
        <w:rPr>
          <w:rFonts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附件：比选文件格式</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bookmarkStart w:id="2" w:name="_GoBack"/>
      <w:bookmarkEnd w:id="2"/>
    </w:p>
    <w:p>
      <w:pPr>
        <w:pStyle w:val="26"/>
        <w:spacing w:line="360" w:lineRule="auto"/>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供应商类似业绩或可证明其综合竞争能力的其它材料。</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6"/>
        <w:spacing w:line="360" w:lineRule="auto"/>
        <w:ind w:firstLine="0" w:firstLineChars="0"/>
        <w:rPr>
          <w:rFonts w:ascii="宋体" w:hAnsi="宋体" w:eastAsia="宋体" w:cs="宋体"/>
          <w:color w:val="000000" w:themeColor="text1"/>
          <w:sz w:val="24"/>
          <w:szCs w:val="24"/>
        </w:rPr>
      </w:pPr>
    </w:p>
    <w:p>
      <w:pPr>
        <w:rPr>
          <w:b/>
          <w:bCs/>
          <w:color w:val="000000" w:themeColor="text1"/>
          <w:sz w:val="30"/>
          <w:szCs w:val="30"/>
        </w:rPr>
      </w:pPr>
    </w:p>
    <w:p>
      <w:pPr>
        <w:pStyle w:val="2"/>
        <w:rPr>
          <w:b/>
          <w:bCs/>
          <w:color w:val="000000" w:themeColor="text1"/>
          <w:sz w:val="30"/>
          <w:szCs w:val="30"/>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hint="eastAsia" w:ascii="华文中宋" w:hAnsi="华文中宋" w:eastAsia="华文中宋" w:cs="宋体"/>
          <w:b/>
          <w:sz w:val="44"/>
          <w:szCs w:val="44"/>
          <w:lang w:eastAsia="zh-CN"/>
        </w:rPr>
      </w:pPr>
      <w:r>
        <w:rPr>
          <w:rFonts w:hint="eastAsia" w:ascii="华文中宋" w:hAnsi="华文中宋" w:eastAsia="华文中宋" w:cs="宋体"/>
          <w:b/>
          <w:sz w:val="44"/>
          <w:szCs w:val="44"/>
          <w:lang w:eastAsia="zh-CN"/>
        </w:rPr>
        <w:t>声场隔音室采购</w:t>
      </w:r>
      <w:r>
        <w:rPr>
          <w:rFonts w:hint="eastAsia" w:ascii="华文中宋" w:hAnsi="华文中宋" w:eastAsia="华文中宋" w:cs="宋体"/>
          <w:b/>
          <w:sz w:val="44"/>
          <w:szCs w:val="44"/>
        </w:rPr>
        <w:t>项目</w:t>
      </w:r>
      <w:r>
        <w:rPr>
          <w:rFonts w:hint="eastAsia" w:ascii="华文中宋" w:hAnsi="华文中宋" w:eastAsia="华文中宋" w:cs="宋体"/>
          <w:b/>
          <w:sz w:val="44"/>
          <w:szCs w:val="44"/>
          <w:lang w:eastAsia="zh-CN"/>
        </w:rPr>
        <w:t>（第二次）</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rPr>
      </w:pPr>
    </w:p>
    <w:p>
      <w:pPr>
        <w:widowControl/>
        <w:jc w:val="center"/>
        <w:rPr>
          <w:rFonts w:hint="eastAsia"/>
          <w:b/>
          <w:color w:val="000000" w:themeColor="text1"/>
          <w:sz w:val="30"/>
          <w:szCs w:val="30"/>
        </w:rPr>
      </w:pPr>
    </w:p>
    <w:p>
      <w:pPr>
        <w:widowControl/>
        <w:jc w:val="center"/>
        <w:rPr>
          <w:rFonts w:ascii="Cambria" w:hAnsi="Cambria" w:cs="Cambria"/>
          <w:b/>
          <w:sz w:val="32"/>
        </w:rPr>
      </w:pPr>
      <w:r>
        <w:rPr>
          <w:rFonts w:hint="eastAsia"/>
          <w:b/>
          <w:color w:val="000000" w:themeColor="text1"/>
          <w:sz w:val="30"/>
          <w:szCs w:val="30"/>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4"/>
        <w:widowControl/>
        <w:spacing w:beforeAutospacing="0" w:afterAutospacing="0" w:line="360" w:lineRule="auto"/>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4"/>
        <w:spacing w:before="0" w:after="0" w:line="240" w:lineRule="auto"/>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tabs>
                <w:tab w:val="left" w:pos="0"/>
                <w:tab w:val="left" w:pos="540"/>
              </w:tabs>
              <w:spacing w:line="400" w:lineRule="exact"/>
              <w:jc w:val="center"/>
            </w:pPr>
            <w:r>
              <w:rPr>
                <w:rFonts w:hint="eastAsia"/>
              </w:rPr>
              <w:t>第六条“项目要求”请逐条复制</w:t>
            </w:r>
          </w:p>
          <w:p>
            <w:pPr>
              <w:pStyle w:val="2"/>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5"/>
        <w:jc w:val="left"/>
        <w:rPr>
          <w:rFonts w:asciiTheme="minorHAnsi" w:hAnsiTheme="minorHAnsi" w:eastAsiaTheme="minorEastAsia" w:cstheme="minorBidi"/>
          <w:color w:val="000000" w:themeColor="text1"/>
          <w:sz w:val="30"/>
          <w:szCs w:val="30"/>
        </w:rPr>
      </w:pPr>
    </w:p>
    <w:p>
      <w:pPr>
        <w:pStyle w:val="5"/>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2"/>
      </w:pPr>
    </w:p>
    <w:p>
      <w:pPr>
        <w:keepNext/>
        <w:keepLines/>
        <w:spacing w:line="360" w:lineRule="auto"/>
        <w:rPr>
          <w:rFonts w:ascii="Cambria" w:hAnsi="Cambria" w:eastAsia="Cambria" w:cs="Cambria"/>
          <w:b/>
          <w:sz w:val="32"/>
        </w:rPr>
      </w:pPr>
    </w:p>
    <w:p>
      <w:pPr>
        <w:pStyle w:val="2"/>
        <w:rPr>
          <w:rFonts w:ascii="Cambria" w:hAnsi="Cambria" w:eastAsia="Cambria" w:cs="Cambria"/>
          <w:b/>
          <w:sz w:val="32"/>
        </w:rPr>
      </w:pPr>
    </w:p>
    <w:p>
      <w:pPr>
        <w:jc w:val="center"/>
        <w:rPr>
          <w:rFonts w:hint="eastAsia"/>
          <w:b/>
          <w:bCs/>
          <w:color w:val="000000" w:themeColor="text1"/>
          <w:sz w:val="30"/>
          <w:szCs w:val="30"/>
        </w:rPr>
      </w:pPr>
    </w:p>
    <w:p>
      <w:pPr>
        <w:jc w:val="center"/>
        <w:rPr>
          <w:b/>
          <w:bCs/>
          <w:color w:val="000000" w:themeColor="text1"/>
          <w:sz w:val="30"/>
          <w:szCs w:val="30"/>
        </w:rPr>
      </w:pPr>
      <w:r>
        <w:rPr>
          <w:rFonts w:hint="eastAsia"/>
          <w:b/>
          <w:bCs/>
          <w:color w:val="000000" w:themeColor="text1"/>
          <w:sz w:val="30"/>
          <w:szCs w:val="30"/>
        </w:rPr>
        <w:t>4、报价一览表</w:t>
      </w:r>
    </w:p>
    <w:p>
      <w:pPr>
        <w:rPr>
          <w:rFonts w:asciiTheme="minorEastAsia" w:hAnsiTheme="minorEastAsia"/>
          <w:b/>
          <w:bCs/>
          <w:color w:val="000000" w:themeColor="text1"/>
          <w:sz w:val="24"/>
        </w:rPr>
      </w:pPr>
    </w:p>
    <w:p>
      <w:pPr>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7"/>
        <w:tblW w:w="8997" w:type="dxa"/>
        <w:tblInd w:w="0" w:type="dxa"/>
        <w:tblLayout w:type="fixed"/>
        <w:tblCellMar>
          <w:top w:w="0" w:type="dxa"/>
          <w:left w:w="108" w:type="dxa"/>
          <w:bottom w:w="0" w:type="dxa"/>
          <w:right w:w="108" w:type="dxa"/>
        </w:tblCellMar>
      </w:tblPr>
      <w:tblGrid>
        <w:gridCol w:w="1060"/>
        <w:gridCol w:w="2097"/>
        <w:gridCol w:w="1113"/>
        <w:gridCol w:w="1427"/>
        <w:gridCol w:w="3300"/>
      </w:tblGrid>
      <w:tr>
        <w:tblPrEx>
          <w:tblCellMar>
            <w:top w:w="0" w:type="dxa"/>
            <w:left w:w="108" w:type="dxa"/>
            <w:bottom w:w="0" w:type="dxa"/>
            <w:right w:w="108" w:type="dxa"/>
          </w:tblCellMar>
        </w:tblPrEx>
        <w:trPr>
          <w:trHeight w:val="1385"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0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1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142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数量</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958"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r>
              <w:rPr>
                <w:rFonts w:hint="eastAsia" w:ascii="宋体" w:hAnsi="宋体" w:eastAsia="宋体" w:cs="宋体"/>
                <w:color w:val="000000" w:themeColor="text1"/>
                <w:sz w:val="24"/>
                <w:szCs w:val="24"/>
                <w:lang w:eastAsia="zh-CN"/>
              </w:rPr>
              <w:t>双室</w:t>
            </w:r>
            <w:r>
              <w:rPr>
                <w:rFonts w:hint="eastAsia" w:ascii="宋体" w:hAnsi="宋体" w:eastAsia="宋体" w:cs="宋体"/>
                <w:color w:val="000000" w:themeColor="text1"/>
                <w:sz w:val="24"/>
                <w:szCs w:val="24"/>
              </w:rPr>
              <w:t>化隔音室</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间</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1036"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rPr>
              <w:t>声场测试音响</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对</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108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3</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液晶LED行为测听系统</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套</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969"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4</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eastAsia="宋体" w:cs="宋体"/>
                <w:color w:val="000000" w:themeColor="text1"/>
                <w:sz w:val="24"/>
                <w:szCs w:val="24"/>
              </w:rPr>
            </w:pPr>
            <w:r>
              <w:rPr>
                <w:rFonts w:hint="eastAsia" w:ascii="宋体" w:hAnsi="宋体" w:eastAsia="宋体" w:cs="宋体"/>
                <w:color w:val="000000" w:themeColor="text1"/>
                <w:kern w:val="2"/>
                <w:sz w:val="24"/>
                <w:szCs w:val="24"/>
                <w:lang w:val="en-US" w:eastAsia="zh-CN" w:bidi="ar-SA"/>
              </w:rPr>
              <w:t>游戏测听工具</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套</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default"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
      </w:pPr>
    </w:p>
    <w:p>
      <w:pPr>
        <w:pStyle w:val="2"/>
      </w:pPr>
    </w:p>
    <w:p>
      <w:pPr>
        <w:pStyle w:val="2"/>
      </w:pPr>
    </w:p>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报价并报价合计，不允许缺项或漏项，否则作无效响应处理，供应商投标报价超出最高限价的报价作为废标处理。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3"/>
      </w:pPr>
    </w:p>
    <w:p>
      <w:pPr>
        <w:jc w:val="center"/>
        <w:rPr>
          <w:b/>
          <w:color w:val="000000" w:themeColor="text1"/>
          <w:sz w:val="36"/>
          <w:szCs w:val="36"/>
        </w:rPr>
      </w:pPr>
      <w:r>
        <w:rPr>
          <w:rFonts w:hint="eastAsia"/>
          <w:b/>
          <w:color w:val="000000" w:themeColor="text1"/>
          <w:sz w:val="30"/>
          <w:szCs w:val="30"/>
        </w:rPr>
        <w:t>5、资格承诺函</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rPr>
      </w:pPr>
    </w:p>
    <w:p>
      <w:pPr>
        <w:pStyle w:val="2"/>
      </w:pP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ind w:right="150"/>
        <w:jc w:val="center"/>
        <w:rPr>
          <w:b/>
          <w:color w:val="000000" w:themeColor="text1"/>
          <w:sz w:val="30"/>
          <w:szCs w:val="30"/>
        </w:rPr>
      </w:pPr>
      <w:r>
        <w:rPr>
          <w:rFonts w:hint="eastAsia"/>
          <w:b/>
          <w:color w:val="000000" w:themeColor="text1"/>
          <w:sz w:val="30"/>
          <w:szCs w:val="30"/>
        </w:rPr>
        <w:t>6、</w:t>
      </w:r>
      <w:r>
        <w:rPr>
          <w:rFonts w:hint="eastAsia" w:asciiTheme="minorHAnsi" w:hAnsiTheme="minorHAnsi" w:eastAsiaTheme="minorEastAsia" w:cstheme="minorBidi"/>
          <w:b/>
          <w:color w:val="000000" w:themeColor="text1"/>
          <w:sz w:val="30"/>
          <w:szCs w:val="30"/>
        </w:rPr>
        <w:t>供应商类似业绩或可证明其综合竞争能力的其它材料</w:t>
      </w: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、需要说明的其他内容</w:t>
      </w:r>
    </w:p>
    <w:p>
      <w:pPr>
        <w:pStyle w:val="2"/>
        <w:jc w:val="center"/>
        <w:rPr>
          <w:rFonts w:ascii="宋体" w:hAnsi="宋体" w:eastAsia="宋体" w:cs="宋体"/>
          <w:color w:val="000000" w:themeColor="text1"/>
          <w:sz w:val="24"/>
          <w:szCs w:val="24"/>
        </w:rPr>
      </w:pPr>
    </w:p>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v:textbox>
        </v:shape>
      </w:pic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4557B19"/>
    <w:rsid w:val="04C61298"/>
    <w:rsid w:val="05A83606"/>
    <w:rsid w:val="05F62118"/>
    <w:rsid w:val="06380241"/>
    <w:rsid w:val="06E240DC"/>
    <w:rsid w:val="07C94BE1"/>
    <w:rsid w:val="07DE6769"/>
    <w:rsid w:val="095A6A56"/>
    <w:rsid w:val="09CA2C87"/>
    <w:rsid w:val="09E54036"/>
    <w:rsid w:val="0A325ADB"/>
    <w:rsid w:val="0B216CF4"/>
    <w:rsid w:val="0B353F6E"/>
    <w:rsid w:val="0E5D7936"/>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434BE1"/>
    <w:rsid w:val="195C3707"/>
    <w:rsid w:val="198232D2"/>
    <w:rsid w:val="1B040AF0"/>
    <w:rsid w:val="1B7222D0"/>
    <w:rsid w:val="1B7F6894"/>
    <w:rsid w:val="1B811C08"/>
    <w:rsid w:val="1CAF1766"/>
    <w:rsid w:val="1DA9388C"/>
    <w:rsid w:val="1DD80BF7"/>
    <w:rsid w:val="1E8B6382"/>
    <w:rsid w:val="1E9268BE"/>
    <w:rsid w:val="209F0FF7"/>
    <w:rsid w:val="20F56432"/>
    <w:rsid w:val="22246CB4"/>
    <w:rsid w:val="23731E0F"/>
    <w:rsid w:val="2377795D"/>
    <w:rsid w:val="23D504F4"/>
    <w:rsid w:val="246F59E3"/>
    <w:rsid w:val="24DA7466"/>
    <w:rsid w:val="25464A98"/>
    <w:rsid w:val="256078BF"/>
    <w:rsid w:val="256E49D5"/>
    <w:rsid w:val="25CD1C4A"/>
    <w:rsid w:val="26B2464D"/>
    <w:rsid w:val="27807BE0"/>
    <w:rsid w:val="27B15F4F"/>
    <w:rsid w:val="29D06D9D"/>
    <w:rsid w:val="29DA40B8"/>
    <w:rsid w:val="29FD5AAD"/>
    <w:rsid w:val="2B4F2CEF"/>
    <w:rsid w:val="2BBC1282"/>
    <w:rsid w:val="2BC2399E"/>
    <w:rsid w:val="2CF35149"/>
    <w:rsid w:val="2E102ABB"/>
    <w:rsid w:val="2FCA7EE6"/>
    <w:rsid w:val="303A1F05"/>
    <w:rsid w:val="30FB7E9E"/>
    <w:rsid w:val="323325C4"/>
    <w:rsid w:val="324D2A55"/>
    <w:rsid w:val="325D2CBC"/>
    <w:rsid w:val="3292324B"/>
    <w:rsid w:val="34C82575"/>
    <w:rsid w:val="34D357FA"/>
    <w:rsid w:val="36B064EA"/>
    <w:rsid w:val="3794592A"/>
    <w:rsid w:val="38AA704F"/>
    <w:rsid w:val="38B05953"/>
    <w:rsid w:val="38B745E0"/>
    <w:rsid w:val="39D45C36"/>
    <w:rsid w:val="3A8B6411"/>
    <w:rsid w:val="3B9D6276"/>
    <w:rsid w:val="3BFA37AC"/>
    <w:rsid w:val="3D4663AF"/>
    <w:rsid w:val="3F2F17A1"/>
    <w:rsid w:val="3F703160"/>
    <w:rsid w:val="3FC91C02"/>
    <w:rsid w:val="407C7408"/>
    <w:rsid w:val="408D1678"/>
    <w:rsid w:val="411E528A"/>
    <w:rsid w:val="419E4D6E"/>
    <w:rsid w:val="423934A4"/>
    <w:rsid w:val="42C159A0"/>
    <w:rsid w:val="435B4FED"/>
    <w:rsid w:val="43923A02"/>
    <w:rsid w:val="45DB5113"/>
    <w:rsid w:val="45FA22EB"/>
    <w:rsid w:val="460B369C"/>
    <w:rsid w:val="46494F46"/>
    <w:rsid w:val="48F7696F"/>
    <w:rsid w:val="490907D4"/>
    <w:rsid w:val="4931425C"/>
    <w:rsid w:val="493D5329"/>
    <w:rsid w:val="49974FAF"/>
    <w:rsid w:val="4B623F21"/>
    <w:rsid w:val="4C036CB3"/>
    <w:rsid w:val="4CEA7853"/>
    <w:rsid w:val="4CF05433"/>
    <w:rsid w:val="4CF34D42"/>
    <w:rsid w:val="4D6026FD"/>
    <w:rsid w:val="4D7A092A"/>
    <w:rsid w:val="4FD65049"/>
    <w:rsid w:val="50132090"/>
    <w:rsid w:val="50C20C69"/>
    <w:rsid w:val="50C30858"/>
    <w:rsid w:val="50CB7074"/>
    <w:rsid w:val="511A355D"/>
    <w:rsid w:val="512159D4"/>
    <w:rsid w:val="513762CB"/>
    <w:rsid w:val="51950AC2"/>
    <w:rsid w:val="52C00CFA"/>
    <w:rsid w:val="52ED10FA"/>
    <w:rsid w:val="53E94A32"/>
    <w:rsid w:val="54A47FA0"/>
    <w:rsid w:val="55B5596C"/>
    <w:rsid w:val="56D145E5"/>
    <w:rsid w:val="596C70BE"/>
    <w:rsid w:val="59A61C5F"/>
    <w:rsid w:val="5A2D1CC6"/>
    <w:rsid w:val="5AF76ED7"/>
    <w:rsid w:val="5BB61575"/>
    <w:rsid w:val="5D46439C"/>
    <w:rsid w:val="5DC3307D"/>
    <w:rsid w:val="5EA6596C"/>
    <w:rsid w:val="5ED65EE2"/>
    <w:rsid w:val="5FE55220"/>
    <w:rsid w:val="60132AC1"/>
    <w:rsid w:val="6066691B"/>
    <w:rsid w:val="60AC159B"/>
    <w:rsid w:val="611F2602"/>
    <w:rsid w:val="61F31C9B"/>
    <w:rsid w:val="62146F60"/>
    <w:rsid w:val="637B3DE7"/>
    <w:rsid w:val="63934138"/>
    <w:rsid w:val="63F62C16"/>
    <w:rsid w:val="64E62082"/>
    <w:rsid w:val="65E158A6"/>
    <w:rsid w:val="67077750"/>
    <w:rsid w:val="6793044A"/>
    <w:rsid w:val="68E06C2C"/>
    <w:rsid w:val="68FD23E4"/>
    <w:rsid w:val="69B42AF7"/>
    <w:rsid w:val="69E41B3B"/>
    <w:rsid w:val="6A1720EA"/>
    <w:rsid w:val="6A9D70E3"/>
    <w:rsid w:val="6AB04A26"/>
    <w:rsid w:val="6B345995"/>
    <w:rsid w:val="6B4E5B09"/>
    <w:rsid w:val="6BBB0CC6"/>
    <w:rsid w:val="6C0762BF"/>
    <w:rsid w:val="6C4838F4"/>
    <w:rsid w:val="6D0A0A3D"/>
    <w:rsid w:val="6DD00BD8"/>
    <w:rsid w:val="6E582E85"/>
    <w:rsid w:val="6EB1235D"/>
    <w:rsid w:val="6F520277"/>
    <w:rsid w:val="6F9B6713"/>
    <w:rsid w:val="70BF5C7A"/>
    <w:rsid w:val="729A42C4"/>
    <w:rsid w:val="72D82982"/>
    <w:rsid w:val="731E7004"/>
    <w:rsid w:val="73535858"/>
    <w:rsid w:val="7379541C"/>
    <w:rsid w:val="73B97203"/>
    <w:rsid w:val="73BD7DF0"/>
    <w:rsid w:val="754E0BFA"/>
    <w:rsid w:val="75CD0D5C"/>
    <w:rsid w:val="764E0276"/>
    <w:rsid w:val="775F21CA"/>
    <w:rsid w:val="7807665E"/>
    <w:rsid w:val="7B6B2B44"/>
    <w:rsid w:val="7B7754C9"/>
    <w:rsid w:val="7CFB08E4"/>
    <w:rsid w:val="7F636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5">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6">
    <w:name w:val="Normal Indent"/>
    <w:basedOn w:val="1"/>
    <w:qFormat/>
    <w:uiPriority w:val="0"/>
    <w:pPr>
      <w:ind w:firstLine="420" w:firstLineChars="200"/>
    </w:pPr>
  </w:style>
  <w:style w:type="paragraph" w:styleId="7">
    <w:name w:val="annotation text"/>
    <w:basedOn w:val="1"/>
    <w:link w:val="36"/>
    <w:semiHidden/>
    <w:unhideWhenUsed/>
    <w:qFormat/>
    <w:uiPriority w:val="99"/>
    <w:pPr>
      <w:jc w:val="left"/>
    </w:pPr>
  </w:style>
  <w:style w:type="paragraph" w:styleId="8">
    <w:name w:val="Salutation"/>
    <w:basedOn w:val="1"/>
    <w:next w:val="1"/>
    <w:qFormat/>
    <w:uiPriority w:val="99"/>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7"/>
    <w:next w:val="7"/>
    <w:link w:val="37"/>
    <w:semiHidden/>
    <w:unhideWhenUsed/>
    <w:qFormat/>
    <w:uiPriority w:val="99"/>
    <w:rPr>
      <w:b/>
      <w:bCs/>
    </w:rPr>
  </w:style>
  <w:style w:type="paragraph" w:styleId="16">
    <w:name w:val="Body Text First Indent"/>
    <w:basedOn w:val="2"/>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5"/>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7"/>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5"/>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3446</Words>
  <Characters>3830</Characters>
  <Lines>50</Lines>
  <Paragraphs>14</Paragraphs>
  <TotalTime>1</TotalTime>
  <ScaleCrop>false</ScaleCrop>
  <LinksUpToDate>false</LinksUpToDate>
  <CharactersWithSpaces>4070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2022-11-03T04:38:00Z</cp:lastPrinted>
  <dcterms:modified xsi:type="dcterms:W3CDTF">2023-04-10T07:28:37Z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