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中宋" w:hAnsi="华文中宋" w:eastAsia="华文中宋"/>
          <w:b/>
          <w:sz w:val="32"/>
          <w:szCs w:val="22"/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sz w:val="32"/>
          <w:lang w:val="en-US" w:eastAsia="zh-CN"/>
        </w:rPr>
        <w:t>附件三：</w:t>
      </w:r>
      <w:r>
        <w:rPr>
          <w:rFonts w:hint="eastAsia" w:ascii="华文中宋" w:hAnsi="华文中宋" w:eastAsia="华文中宋"/>
          <w:b/>
          <w:sz w:val="32"/>
          <w:szCs w:val="22"/>
        </w:rPr>
        <w:t>综合评分明细表</w:t>
      </w:r>
    </w:p>
    <w:tbl>
      <w:tblPr>
        <w:tblStyle w:val="14"/>
        <w:tblW w:w="8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27"/>
        <w:gridCol w:w="561"/>
        <w:gridCol w:w="5323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评分因素</w:t>
            </w:r>
          </w:p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及权重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分　值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评分标准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报价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50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%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（主要评分因素）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50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满足磋商文件要求且响应价格最低的响应报价为磋商基准价，其价格分为满分。其他供应商的价格分统一按照下列公式计算：磋商报价得分=(磋商基准价／最后磋商报价)*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%*100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技术服务要求40%（主要评分因素）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50分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投标人针对技术服务要求中一般技术参数条款的响应得分规则如下：（一般技术参数条款指未标注 “★”或“*”的条款）</w:t>
            </w:r>
          </w:p>
          <w:p>
            <w:pPr>
              <w:spacing w:line="300" w:lineRule="exact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一般技术参数条款响应得分=（投标人满足一般技术参数条款的数量÷一般技术参数条款的总数量）×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50分。（共11条，保留至小数点后2位）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</w:tbl>
    <w:p>
      <w:pPr>
        <w:pStyle w:val="6"/>
        <w:rPr>
          <w:rFonts w:hint="default"/>
          <w:lang w:val="en-US" w:eastAsia="zh-CN"/>
        </w:rPr>
      </w:pPr>
      <w:bookmarkStart w:id="2" w:name="_GoBack"/>
      <w:bookmarkEnd w:id="2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1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99019C9"/>
    <w:rsid w:val="0BEF4460"/>
    <w:rsid w:val="0DB40D5F"/>
    <w:rsid w:val="0DC61272"/>
    <w:rsid w:val="17EE2139"/>
    <w:rsid w:val="1C3B161D"/>
    <w:rsid w:val="1C985A0D"/>
    <w:rsid w:val="1F2931B0"/>
    <w:rsid w:val="1FAA15A2"/>
    <w:rsid w:val="2B796EBE"/>
    <w:rsid w:val="300817D1"/>
    <w:rsid w:val="332B5D3D"/>
    <w:rsid w:val="38520016"/>
    <w:rsid w:val="3A2F783B"/>
    <w:rsid w:val="3D5529A7"/>
    <w:rsid w:val="3DBC3894"/>
    <w:rsid w:val="3E960D7F"/>
    <w:rsid w:val="420266F3"/>
    <w:rsid w:val="4962387D"/>
    <w:rsid w:val="4BBE6CC9"/>
    <w:rsid w:val="5074152A"/>
    <w:rsid w:val="57CC719B"/>
    <w:rsid w:val="5A00477A"/>
    <w:rsid w:val="5E9952E6"/>
    <w:rsid w:val="627D77E8"/>
    <w:rsid w:val="6333473F"/>
    <w:rsid w:val="68E44837"/>
    <w:rsid w:val="6A7A7481"/>
    <w:rsid w:val="6BC33991"/>
    <w:rsid w:val="73AF7498"/>
    <w:rsid w:val="73F41F8C"/>
    <w:rsid w:val="74324BCE"/>
    <w:rsid w:val="7CC50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link w:val="22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">
    <w:name w:val="Normal Indent"/>
    <w:basedOn w:val="1"/>
    <w:qFormat/>
    <w:uiPriority w:val="0"/>
    <w:pPr>
      <w:ind w:firstLine="200" w:firstLineChars="200"/>
    </w:p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Body Text"/>
    <w:basedOn w:val="1"/>
    <w:next w:val="1"/>
    <w:semiHidden/>
    <w:unhideWhenUsed/>
    <w:qFormat/>
    <w:uiPriority w:val="0"/>
    <w:pPr>
      <w:spacing w:after="120"/>
    </w:pPr>
  </w:style>
  <w:style w:type="paragraph" w:styleId="7">
    <w:name w:val="Date"/>
    <w:basedOn w:val="1"/>
    <w:next w:val="1"/>
    <w:link w:val="25"/>
    <w:semiHidden/>
    <w:unhideWhenUsed/>
    <w:qFormat/>
    <w:uiPriority w:val="99"/>
    <w:pPr>
      <w:ind w:left="100" w:leftChars="2500"/>
    </w:pPr>
  </w:style>
  <w:style w:type="paragraph" w:styleId="8">
    <w:name w:val="endnote text"/>
    <w:basedOn w:val="1"/>
    <w:qFormat/>
    <w:uiPriority w:val="0"/>
    <w:pPr>
      <w:snapToGrid w:val="0"/>
      <w:jc w:val="left"/>
    </w:pPr>
  </w:style>
  <w:style w:type="paragraph" w:styleId="9">
    <w:name w:val="Balloon Text"/>
    <w:basedOn w:val="1"/>
    <w:link w:val="26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3">
    <w:name w:val="Normal (Web)"/>
    <w:basedOn w:val="1"/>
    <w:next w:val="8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table" w:styleId="15">
    <w:name w:val="Table Grid"/>
    <w:basedOn w:val="1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page number"/>
    <w:qFormat/>
    <w:uiPriority w:val="0"/>
  </w:style>
  <w:style w:type="character" w:styleId="18">
    <w:name w:val="Hyperlink"/>
    <w:basedOn w:val="16"/>
    <w:unhideWhenUsed/>
    <w:qFormat/>
    <w:uiPriority w:val="99"/>
    <w:rPr>
      <w:color w:val="0000FF" w:themeColor="hyperlink"/>
      <w:u w:val="single"/>
    </w:rPr>
  </w:style>
  <w:style w:type="character" w:customStyle="1" w:styleId="19">
    <w:name w:val="页眉 Char"/>
    <w:basedOn w:val="16"/>
    <w:link w:val="11"/>
    <w:qFormat/>
    <w:uiPriority w:val="99"/>
    <w:rPr>
      <w:sz w:val="18"/>
      <w:szCs w:val="18"/>
    </w:rPr>
  </w:style>
  <w:style w:type="character" w:customStyle="1" w:styleId="20">
    <w:name w:val="页脚 Char"/>
    <w:basedOn w:val="16"/>
    <w:link w:val="10"/>
    <w:qFormat/>
    <w:uiPriority w:val="99"/>
    <w:rPr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标题 2 Char"/>
    <w:basedOn w:val="16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3">
    <w:name w:val="列出段落 Char"/>
    <w:link w:val="24"/>
    <w:qFormat/>
    <w:uiPriority w:val="34"/>
    <w:rPr>
      <w:rFonts w:ascii="宋体" w:hAnsi="宋体" w:cs="宋体"/>
      <w:sz w:val="24"/>
      <w:szCs w:val="24"/>
    </w:rPr>
  </w:style>
  <w:style w:type="paragraph" w:customStyle="1" w:styleId="24">
    <w:name w:val="列出段落1"/>
    <w:basedOn w:val="1"/>
    <w:link w:val="23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5">
    <w:name w:val="日期 Char"/>
    <w:basedOn w:val="16"/>
    <w:link w:val="7"/>
    <w:semiHidden/>
    <w:qFormat/>
    <w:uiPriority w:val="99"/>
  </w:style>
  <w:style w:type="character" w:customStyle="1" w:styleId="26">
    <w:name w:val="批注框文本 Char"/>
    <w:basedOn w:val="16"/>
    <w:link w:val="9"/>
    <w:semiHidden/>
    <w:qFormat/>
    <w:uiPriority w:val="99"/>
    <w:rPr>
      <w:sz w:val="18"/>
      <w:szCs w:val="18"/>
    </w:rPr>
  </w:style>
  <w:style w:type="character" w:customStyle="1" w:styleId="27">
    <w:name w:val="font01"/>
    <w:basedOn w:val="1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8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3371</Words>
  <Characters>3567</Characters>
  <Lines>14</Lines>
  <Paragraphs>4</Paragraphs>
  <TotalTime>7</TotalTime>
  <ScaleCrop>false</ScaleCrop>
  <LinksUpToDate>false</LinksUpToDate>
  <CharactersWithSpaces>3648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2022-06-20T08:08:00Z</cp:lastPrinted>
  <dcterms:modified xsi:type="dcterms:W3CDTF">2023-04-13T09:19:36Z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EC3FD689C5D342D799BD160DC760BFDB</vt:lpwstr>
  </property>
</Properties>
</file>