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需求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</w:rPr>
        <w:t>本章中标注“</w:t>
      </w:r>
      <w:r>
        <w:rPr>
          <w:rFonts w:ascii="Segoe UI Symbol" w:hAnsi="Segoe UI Symbol" w:eastAsia="宋体" w:cs="Segoe UI Symbol"/>
          <w:b/>
          <w:bCs/>
          <w:sz w:val="24"/>
          <w:szCs w:val="24"/>
        </w:rPr>
        <w:t>★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</w:rPr>
        <w:t>”的条款为本项目的实质性条款，投标人不满足的，将按照无效投标处理。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highlight w:val="none"/>
          <w:lang w:eastAsia="zh-CN"/>
        </w:rPr>
        <w:t>）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一、项目概况</w:t>
      </w:r>
    </w:p>
    <w:p>
      <w:pPr>
        <w:pStyle w:val="8"/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为了提升医院服务品质，给患者提供便利，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改善患者就医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体验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我院通过本次公开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比选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引入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共享按摩椅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让患者和家属在候诊时能舒适的休息和等候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4"/>
          <w:szCs w:val="24"/>
          <w:lang w:val="en-US" w:eastAsia="zh-CN" w:bidi="ar-SA"/>
        </w:rPr>
        <w:t>二、项目投放区域及清单</w:t>
      </w:r>
    </w:p>
    <w:tbl>
      <w:tblPr>
        <w:tblStyle w:val="18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4229"/>
        <w:gridCol w:w="3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2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数量（台）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门诊一楼儿科候诊区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门诊一楼急诊科输液区域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门诊二楼孕产保健区域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302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门诊二楼妇科区域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2" w:type="pct"/>
            <w:gridSpan w:val="2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166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snapToGrid/>
              <w:spacing w:line="400" w:lineRule="exact"/>
              <w:ind w:firstLine="480" w:firstLineChars="2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111</w:t>
            </w:r>
          </w:p>
        </w:tc>
      </w:tr>
    </w:tbl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具体数量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以业主方规划为准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供应商未经医院批准不得擅自增加数量。</w:t>
      </w:r>
    </w:p>
    <w:p>
      <w:pPr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/>
        </w:rPr>
      </w:pPr>
      <w:r>
        <w:rPr>
          <w:rFonts w:ascii="Segoe UI Symbol" w:hAnsi="Segoe UI Symbol" w:eastAsia="宋体" w:cs="Segoe UI Symbol"/>
          <w:b/>
          <w:bCs/>
          <w:sz w:val="24"/>
          <w:szCs w:val="24"/>
        </w:rPr>
        <w:t>★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三、具体要求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技术要求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1、座椅净空间需小于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</w:rPr>
        <w:t>60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cm</w:t>
      </w:r>
      <w:bookmarkStart w:id="2" w:name="_GoBack"/>
      <w:r>
        <w:rPr>
          <w:rFonts w:hint="eastAsia" w:asciiTheme="minorEastAsia" w:hAnsiTheme="minorEastAsia" w:cstheme="minorEastAsia"/>
          <w:b w:val="0"/>
          <w:bCs w:val="0"/>
          <w:color w:val="auto"/>
          <w:sz w:val="24"/>
          <w:szCs w:val="24"/>
          <w:vertAlign w:val="superscript"/>
          <w:lang w:val="en-US" w:eastAsia="zh-CN"/>
        </w:rPr>
        <w:t>2</w:t>
      </w:r>
      <w:bookmarkEnd w:id="2"/>
      <w:r>
        <w:rPr>
          <w:rFonts w:hint="eastAsia" w:asciiTheme="minorEastAsia" w:hAnsiTheme="minorEastAsia" w:eastAsiaTheme="minorEastAsia" w:cstheme="minorEastAsia"/>
          <w:sz w:val="24"/>
          <w:szCs w:val="24"/>
        </w:rPr>
        <w:t>，座椅可任意拼接组装，满足医院不同区域对不同连排数的需求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；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的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颜色可根据医院需求定制化生产。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具有指压、叩击、拍打、揉捏、振动等多种按摩功能。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按摩椅需具有产品检测（检验）报告证明文件，包括但不限于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3C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产品认证、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耐火、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防火阻燃认证、椅面材质检测报告。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按摩功能通过扫码进行支付，无需下载APP，无需押金。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配有的USB充电接口，且充电接口安全可靠，无漏电、触电风险。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（二）其他要求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1、产品安全保障、故障处理、投诉质疑、日常维护等均由服务商提供。</w:t>
      </w:r>
    </w:p>
    <w:p>
      <w:pPr>
        <w:pageBreakBefore w:val="0"/>
        <w:widowControl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2、服务商承诺按国家及医院相关规定进行服务，产品使用过程中与使用者产生的任何纠纷均由服务商承担。具备24小时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客服热线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电话供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消费者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咨询，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若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消费者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支付后无法实现功能等问题有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相应工作人员能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立即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处理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相关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事务，避免消费者投诉。如因按摩椅的使用发生投诉事件的，服务商应第一时间响应，并于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小时内解决，如因质量等问题给用户造成损失、损害，由服务商进行全面处理，并承担一切法律责任和经济赔偿责任。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3、服务商应有相关人员负责按摩椅的维护与管理工作，并将维护人员报备给医院，医院提供场地，服务商负责设备的安装和日常维护。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投标人若是代理商，则需取得产品品牌方代理授权。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、服务商必须无条件服从医院合理的安排和要求。</w:t>
      </w:r>
    </w:p>
    <w:p>
      <w:pPr>
        <w:pageBreakBefore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、医院收取中选服务商管理费用，管理费不做限定，各公司自行报送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按照月度缴纳的具体金额进行报送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电费按照实际情况进行计算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F66BC"/>
    <w:rsid w:val="01CF5694"/>
    <w:rsid w:val="01EC40AB"/>
    <w:rsid w:val="022C5D48"/>
    <w:rsid w:val="025B54DD"/>
    <w:rsid w:val="02967325"/>
    <w:rsid w:val="02DA5839"/>
    <w:rsid w:val="02E726C3"/>
    <w:rsid w:val="03711F22"/>
    <w:rsid w:val="04172589"/>
    <w:rsid w:val="04557B19"/>
    <w:rsid w:val="04C61298"/>
    <w:rsid w:val="05A83606"/>
    <w:rsid w:val="05D83B97"/>
    <w:rsid w:val="05F62118"/>
    <w:rsid w:val="06380241"/>
    <w:rsid w:val="07C94BE1"/>
    <w:rsid w:val="07DE6769"/>
    <w:rsid w:val="087A399D"/>
    <w:rsid w:val="09372641"/>
    <w:rsid w:val="095A6A56"/>
    <w:rsid w:val="09CA2C87"/>
    <w:rsid w:val="09E54036"/>
    <w:rsid w:val="0A325ADB"/>
    <w:rsid w:val="0ABF45FF"/>
    <w:rsid w:val="0ADD79D4"/>
    <w:rsid w:val="0B216CF4"/>
    <w:rsid w:val="0B353F6E"/>
    <w:rsid w:val="0DE63924"/>
    <w:rsid w:val="0E5D7936"/>
    <w:rsid w:val="0F26150C"/>
    <w:rsid w:val="0F3436E0"/>
    <w:rsid w:val="0F5721E2"/>
    <w:rsid w:val="0F6D5B99"/>
    <w:rsid w:val="1061346A"/>
    <w:rsid w:val="10FC4462"/>
    <w:rsid w:val="11C54B88"/>
    <w:rsid w:val="12100E62"/>
    <w:rsid w:val="12D612E8"/>
    <w:rsid w:val="132D2513"/>
    <w:rsid w:val="137B38DC"/>
    <w:rsid w:val="13E63669"/>
    <w:rsid w:val="146B53DF"/>
    <w:rsid w:val="14BA32E1"/>
    <w:rsid w:val="16803C1A"/>
    <w:rsid w:val="16AC0EAA"/>
    <w:rsid w:val="16D20FE6"/>
    <w:rsid w:val="17373CEB"/>
    <w:rsid w:val="174A3FF1"/>
    <w:rsid w:val="17500414"/>
    <w:rsid w:val="18254B65"/>
    <w:rsid w:val="182F4CA9"/>
    <w:rsid w:val="184039D1"/>
    <w:rsid w:val="188C4A43"/>
    <w:rsid w:val="18B92AF3"/>
    <w:rsid w:val="18C20095"/>
    <w:rsid w:val="18CC494A"/>
    <w:rsid w:val="19307E79"/>
    <w:rsid w:val="195C3707"/>
    <w:rsid w:val="198232D2"/>
    <w:rsid w:val="1B040AF0"/>
    <w:rsid w:val="1B7222D0"/>
    <w:rsid w:val="1B7F6894"/>
    <w:rsid w:val="1B811C08"/>
    <w:rsid w:val="1C403A91"/>
    <w:rsid w:val="1CAF1766"/>
    <w:rsid w:val="1DA9388C"/>
    <w:rsid w:val="1DD80BF7"/>
    <w:rsid w:val="1E8B6382"/>
    <w:rsid w:val="1E9268BE"/>
    <w:rsid w:val="209F0FF7"/>
    <w:rsid w:val="20F56432"/>
    <w:rsid w:val="22246CB4"/>
    <w:rsid w:val="23731E0F"/>
    <w:rsid w:val="2377795D"/>
    <w:rsid w:val="23D504F4"/>
    <w:rsid w:val="246F59E3"/>
    <w:rsid w:val="24DA7466"/>
    <w:rsid w:val="24E231A5"/>
    <w:rsid w:val="252E3B84"/>
    <w:rsid w:val="25464A98"/>
    <w:rsid w:val="256078BF"/>
    <w:rsid w:val="256E49D5"/>
    <w:rsid w:val="25CD1C4A"/>
    <w:rsid w:val="26B2464D"/>
    <w:rsid w:val="26C03556"/>
    <w:rsid w:val="27807BE0"/>
    <w:rsid w:val="27B15F4F"/>
    <w:rsid w:val="28C7234B"/>
    <w:rsid w:val="29C81B10"/>
    <w:rsid w:val="29D06D9D"/>
    <w:rsid w:val="29DA40B8"/>
    <w:rsid w:val="29FD5AAD"/>
    <w:rsid w:val="2A931417"/>
    <w:rsid w:val="2AD91234"/>
    <w:rsid w:val="2B4F2CEF"/>
    <w:rsid w:val="2BBC1282"/>
    <w:rsid w:val="2BC2399E"/>
    <w:rsid w:val="2C182D55"/>
    <w:rsid w:val="2CBF1138"/>
    <w:rsid w:val="2CED706D"/>
    <w:rsid w:val="2CF35149"/>
    <w:rsid w:val="2E102ABB"/>
    <w:rsid w:val="2FCA7EE6"/>
    <w:rsid w:val="2FEE15A0"/>
    <w:rsid w:val="303A1F05"/>
    <w:rsid w:val="30FB7E9E"/>
    <w:rsid w:val="31544B91"/>
    <w:rsid w:val="323325C4"/>
    <w:rsid w:val="324C3922"/>
    <w:rsid w:val="324D2A55"/>
    <w:rsid w:val="3292324B"/>
    <w:rsid w:val="33504021"/>
    <w:rsid w:val="34C82575"/>
    <w:rsid w:val="34D357FA"/>
    <w:rsid w:val="36B064EA"/>
    <w:rsid w:val="3794592A"/>
    <w:rsid w:val="3822667D"/>
    <w:rsid w:val="38AA704F"/>
    <w:rsid w:val="38B05953"/>
    <w:rsid w:val="38B745E0"/>
    <w:rsid w:val="3998117C"/>
    <w:rsid w:val="39D45C36"/>
    <w:rsid w:val="39EB38A2"/>
    <w:rsid w:val="3A8B6411"/>
    <w:rsid w:val="3B58176B"/>
    <w:rsid w:val="3B9D6276"/>
    <w:rsid w:val="3BFA37AC"/>
    <w:rsid w:val="3CD75987"/>
    <w:rsid w:val="3D4663AF"/>
    <w:rsid w:val="3F2F17A1"/>
    <w:rsid w:val="3F703160"/>
    <w:rsid w:val="3FC91C02"/>
    <w:rsid w:val="407C7408"/>
    <w:rsid w:val="408D1678"/>
    <w:rsid w:val="411E528A"/>
    <w:rsid w:val="418D28C4"/>
    <w:rsid w:val="419E4D6E"/>
    <w:rsid w:val="423934A4"/>
    <w:rsid w:val="42C159A0"/>
    <w:rsid w:val="435B4FED"/>
    <w:rsid w:val="43923A02"/>
    <w:rsid w:val="44CD3311"/>
    <w:rsid w:val="45B554CA"/>
    <w:rsid w:val="45DB5113"/>
    <w:rsid w:val="45FA22EB"/>
    <w:rsid w:val="460B369C"/>
    <w:rsid w:val="46494F46"/>
    <w:rsid w:val="48F7696F"/>
    <w:rsid w:val="490907D4"/>
    <w:rsid w:val="4931425C"/>
    <w:rsid w:val="493D5329"/>
    <w:rsid w:val="497C7373"/>
    <w:rsid w:val="49974FAF"/>
    <w:rsid w:val="4B5D638A"/>
    <w:rsid w:val="4B623F21"/>
    <w:rsid w:val="4B924DF7"/>
    <w:rsid w:val="4BFD0E22"/>
    <w:rsid w:val="4C7D00D2"/>
    <w:rsid w:val="4CEA7853"/>
    <w:rsid w:val="4CF34D42"/>
    <w:rsid w:val="4D6026FD"/>
    <w:rsid w:val="4D7A092A"/>
    <w:rsid w:val="4DAF067F"/>
    <w:rsid w:val="4E0758E7"/>
    <w:rsid w:val="4FC768A0"/>
    <w:rsid w:val="4FCB3E4A"/>
    <w:rsid w:val="4FD65049"/>
    <w:rsid w:val="50C20C69"/>
    <w:rsid w:val="50CB7074"/>
    <w:rsid w:val="511A355D"/>
    <w:rsid w:val="513762CB"/>
    <w:rsid w:val="51950AC2"/>
    <w:rsid w:val="52C00CFA"/>
    <w:rsid w:val="53E94A32"/>
    <w:rsid w:val="541F249F"/>
    <w:rsid w:val="54A47FA0"/>
    <w:rsid w:val="55B5596C"/>
    <w:rsid w:val="563D4A6B"/>
    <w:rsid w:val="56D145E5"/>
    <w:rsid w:val="5802534B"/>
    <w:rsid w:val="59A61C5F"/>
    <w:rsid w:val="5A2D1CC6"/>
    <w:rsid w:val="5AF76ED7"/>
    <w:rsid w:val="5BB61575"/>
    <w:rsid w:val="5DC3307D"/>
    <w:rsid w:val="5EA6596C"/>
    <w:rsid w:val="5ED65EE2"/>
    <w:rsid w:val="5FE55220"/>
    <w:rsid w:val="60132AC1"/>
    <w:rsid w:val="6066691B"/>
    <w:rsid w:val="60997887"/>
    <w:rsid w:val="60AC159B"/>
    <w:rsid w:val="611F2602"/>
    <w:rsid w:val="61F31C9B"/>
    <w:rsid w:val="61FC3938"/>
    <w:rsid w:val="62146F60"/>
    <w:rsid w:val="628B3E72"/>
    <w:rsid w:val="63667240"/>
    <w:rsid w:val="637B3DE7"/>
    <w:rsid w:val="63934138"/>
    <w:rsid w:val="63F62C16"/>
    <w:rsid w:val="64E62082"/>
    <w:rsid w:val="65DA51F7"/>
    <w:rsid w:val="65DB4654"/>
    <w:rsid w:val="65E158A6"/>
    <w:rsid w:val="67077750"/>
    <w:rsid w:val="672D629E"/>
    <w:rsid w:val="6793044A"/>
    <w:rsid w:val="679A002D"/>
    <w:rsid w:val="68E06C2C"/>
    <w:rsid w:val="68FD23E4"/>
    <w:rsid w:val="69747633"/>
    <w:rsid w:val="69B42AF7"/>
    <w:rsid w:val="69E41B3B"/>
    <w:rsid w:val="6A1720EA"/>
    <w:rsid w:val="6A9D70E3"/>
    <w:rsid w:val="6AB04A26"/>
    <w:rsid w:val="6B4E5B09"/>
    <w:rsid w:val="6BBB0CC6"/>
    <w:rsid w:val="6C0762BF"/>
    <w:rsid w:val="6C4838F4"/>
    <w:rsid w:val="6D0A0A3D"/>
    <w:rsid w:val="6E582E85"/>
    <w:rsid w:val="6E8C507E"/>
    <w:rsid w:val="6EB1235D"/>
    <w:rsid w:val="6F520277"/>
    <w:rsid w:val="6F9B6713"/>
    <w:rsid w:val="70BF5C7A"/>
    <w:rsid w:val="71BE1F67"/>
    <w:rsid w:val="729A42C4"/>
    <w:rsid w:val="731E7004"/>
    <w:rsid w:val="7353288B"/>
    <w:rsid w:val="73535858"/>
    <w:rsid w:val="7379541C"/>
    <w:rsid w:val="73B97203"/>
    <w:rsid w:val="73BD7DF0"/>
    <w:rsid w:val="73C940A2"/>
    <w:rsid w:val="754E0BFA"/>
    <w:rsid w:val="75CD0D5C"/>
    <w:rsid w:val="760213C2"/>
    <w:rsid w:val="764E0276"/>
    <w:rsid w:val="76F472B2"/>
    <w:rsid w:val="775F21CA"/>
    <w:rsid w:val="77BD5437"/>
    <w:rsid w:val="7807665E"/>
    <w:rsid w:val="792953D2"/>
    <w:rsid w:val="7B6B2B44"/>
    <w:rsid w:val="7B7754C9"/>
    <w:rsid w:val="7CB3340E"/>
    <w:rsid w:val="7CFB08E4"/>
    <w:rsid w:val="7ECC1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annotation text"/>
    <w:basedOn w:val="1"/>
    <w:link w:val="36"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qFormat/>
    <w:uiPriority w:val="99"/>
  </w:style>
  <w:style w:type="paragraph" w:styleId="7">
    <w:name w:val="Body Text"/>
    <w:basedOn w:val="1"/>
    <w:next w:val="1"/>
    <w:qFormat/>
    <w:uiPriority w:val="0"/>
    <w:pPr>
      <w:spacing w:after="120"/>
    </w:pPr>
  </w:style>
  <w:style w:type="paragraph" w:styleId="8">
    <w:name w:val="Plain Text"/>
    <w:basedOn w:val="1"/>
    <w:link w:val="35"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4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15">
    <w:name w:val="annotation subject"/>
    <w:basedOn w:val="5"/>
    <w:next w:val="5"/>
    <w:link w:val="37"/>
    <w:semiHidden/>
    <w:unhideWhenUsed/>
    <w:qFormat/>
    <w:uiPriority w:val="99"/>
    <w:rPr>
      <w:b/>
      <w:bCs/>
    </w:rPr>
  </w:style>
  <w:style w:type="paragraph" w:styleId="16">
    <w:name w:val="Body Text First Indent"/>
    <w:basedOn w:val="7"/>
    <w:qFormat/>
    <w:uiPriority w:val="99"/>
    <w:pPr>
      <w:ind w:firstLine="420" w:firstLineChars="100"/>
    </w:p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qFormat/>
    <w:uiPriority w:val="0"/>
  </w:style>
  <w:style w:type="character" w:styleId="21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2">
    <w:name w:val="annotation reference"/>
    <w:basedOn w:val="19"/>
    <w:semiHidden/>
    <w:unhideWhenUsed/>
    <w:qFormat/>
    <w:uiPriority w:val="99"/>
    <w:rPr>
      <w:sz w:val="21"/>
      <w:szCs w:val="21"/>
    </w:rPr>
  </w:style>
  <w:style w:type="paragraph" w:customStyle="1" w:styleId="23">
    <w:name w:val="Body Text First Indent 21"/>
    <w:basedOn w:val="1"/>
    <w:qFormat/>
    <w:uiPriority w:val="0"/>
    <w:pPr>
      <w:ind w:firstLine="420" w:firstLineChars="200"/>
    </w:pPr>
  </w:style>
  <w:style w:type="character" w:customStyle="1" w:styleId="24">
    <w:name w:val="页眉 字符"/>
    <w:basedOn w:val="19"/>
    <w:link w:val="11"/>
    <w:qFormat/>
    <w:uiPriority w:val="99"/>
    <w:rPr>
      <w:sz w:val="18"/>
      <w:szCs w:val="18"/>
    </w:rPr>
  </w:style>
  <w:style w:type="character" w:customStyle="1" w:styleId="25">
    <w:name w:val="页脚 字符"/>
    <w:basedOn w:val="19"/>
    <w:link w:val="10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19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19"/>
    <w:link w:val="9"/>
    <w:semiHidden/>
    <w:qFormat/>
    <w:uiPriority w:val="99"/>
    <w:rPr>
      <w:sz w:val="18"/>
      <w:szCs w:val="18"/>
    </w:rPr>
  </w:style>
  <w:style w:type="character" w:customStyle="1" w:styleId="31">
    <w:name w:val="font1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3">
    <w:name w:val="font41"/>
    <w:basedOn w:val="1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5">
    <w:name w:val="纯文本 字符"/>
    <w:basedOn w:val="19"/>
    <w:link w:val="8"/>
    <w:qFormat/>
    <w:uiPriority w:val="0"/>
    <w:rPr>
      <w:rFonts w:ascii="宋体" w:hAnsi="Tms Rmn"/>
      <w:sz w:val="21"/>
    </w:rPr>
  </w:style>
  <w:style w:type="character" w:customStyle="1" w:styleId="36">
    <w:name w:val="批注文字 字符"/>
    <w:basedOn w:val="19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批注主题 字符"/>
    <w:basedOn w:val="36"/>
    <w:link w:val="15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3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40">
    <w:name w:val="正文缩进3"/>
    <w:basedOn w:val="1"/>
    <w:qFormat/>
    <w:uiPriority w:val="0"/>
    <w:pPr>
      <w:ind w:firstLine="420"/>
    </w:pPr>
    <w:rPr>
      <w:rFonts w:ascii="宋体" w:hAnsi="Calibri"/>
      <w:kern w:val="0"/>
      <w:sz w:val="3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7</TotalTime>
  <ScaleCrop>false</ScaleCrop>
  <LinksUpToDate>false</LinksUpToDate>
  <CharactersWithSpaces>3474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2023-11-06T02:57:00Z</cp:lastPrinted>
  <dcterms:modified xsi:type="dcterms:W3CDTF">2023-12-05T08:04:42Z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BA987918343D4115ADB0BF45E9C1530C_13</vt:lpwstr>
  </property>
</Properties>
</file>