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F96293E">
      <w:pPr>
        <w:spacing w:line="360" w:lineRule="auto"/>
        <w:jc w:val="left"/>
        <w:rPr>
          <w:rFonts w:hint="eastAsia" w:ascii="华文中宋" w:hAnsi="华文中宋" w:eastAsia="华文中宋"/>
          <w:b/>
          <w:color w:val="000000" w:themeColor="text1"/>
          <w:sz w:val="32"/>
          <w:lang w:eastAsia="zh-CN"/>
          <w14:textFill>
            <w14:solidFill>
              <w14:schemeClr w14:val="tx1"/>
            </w14:solidFill>
          </w14:textFill>
        </w:rPr>
      </w:pPr>
      <w:bookmarkStart w:id="0" w:name="_Hlt101233737"/>
      <w:bookmarkEnd w:id="0"/>
      <w:bookmarkStart w:id="1" w:name="_Hlt101843627"/>
      <w:bookmarkEnd w:id="1"/>
      <w:r>
        <w:rPr>
          <w:rFonts w:hint="eastAsia" w:ascii="华文中宋" w:hAnsi="华文中宋" w:eastAsia="华文中宋"/>
          <w:b/>
          <w:color w:val="000000" w:themeColor="text1"/>
          <w:sz w:val="32"/>
          <w14:textFill>
            <w14:solidFill>
              <w14:schemeClr w14:val="tx1"/>
            </w14:solidFill>
          </w14:textFill>
        </w:rPr>
        <w:t>附件2：比选文件格式</w:t>
      </w:r>
      <w:r>
        <w:rPr>
          <w:rFonts w:hint="eastAsia" w:ascii="华文中宋" w:hAnsi="华文中宋" w:eastAsia="华文中宋"/>
          <w:b/>
          <w:color w:val="000000" w:themeColor="text1"/>
          <w:sz w:val="32"/>
          <w:lang w:eastAsia="zh-CN"/>
          <w14:textFill>
            <w14:solidFill>
              <w14:schemeClr w14:val="tx1"/>
            </w14:solidFill>
          </w14:textFill>
        </w:rPr>
        <w:t>（</w:t>
      </w:r>
      <w:r>
        <w:rPr>
          <w:rFonts w:hint="eastAsia"/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  <w:t>比选文件一正一副，必须有目录</w:t>
      </w:r>
      <w:r>
        <w:rPr>
          <w:rFonts w:hint="eastAsia" w:ascii="华文中宋" w:hAnsi="华文中宋" w:eastAsia="华文中宋"/>
          <w:b/>
          <w:color w:val="000000" w:themeColor="text1"/>
          <w:sz w:val="32"/>
          <w:lang w:eastAsia="zh-CN"/>
          <w14:textFill>
            <w14:solidFill>
              <w14:schemeClr w14:val="tx1"/>
            </w14:solidFill>
          </w14:textFill>
        </w:rPr>
        <w:t>）</w:t>
      </w:r>
    </w:p>
    <w:p w14:paraId="012CEEC3">
      <w:pPr>
        <w:spacing w:line="360" w:lineRule="auto"/>
        <w:rPr>
          <w:rFonts w:ascii="仿宋" w:hAnsi="仿宋" w:eastAsia="仿宋"/>
          <w:b/>
          <w:color w:val="000000" w:themeColor="text1"/>
          <w:sz w:val="32"/>
          <w:szCs w:val="32"/>
          <w:highlight w:val="none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/>
          <w:b/>
          <w:color w:val="000000" w:themeColor="text1"/>
          <w:sz w:val="32"/>
          <w:szCs w:val="32"/>
          <w:highlight w:val="none"/>
          <w14:textFill>
            <w14:solidFill>
              <w14:schemeClr w14:val="tx1"/>
            </w14:solidFill>
          </w14:textFill>
        </w:rPr>
        <w:t>格式1</w:t>
      </w:r>
    </w:p>
    <w:p w14:paraId="535BB481">
      <w:pPr>
        <w:spacing w:line="360" w:lineRule="auto"/>
        <w:rPr>
          <w:rFonts w:ascii="仿宋" w:hAnsi="仿宋" w:eastAsia="仿宋"/>
          <w:b/>
          <w:color w:val="000000" w:themeColor="text1"/>
          <w:sz w:val="32"/>
          <w:szCs w:val="32"/>
          <w:highlight w:val="none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/>
          <w:b/>
          <w:color w:val="000000" w:themeColor="text1"/>
          <w:sz w:val="32"/>
          <w:szCs w:val="32"/>
          <w:highlight w:val="none"/>
          <w14:textFill>
            <w14:solidFill>
              <w14:schemeClr w14:val="tx1"/>
            </w14:solidFill>
          </w14:textFill>
        </w:rPr>
        <w:t>封面：</w:t>
      </w:r>
    </w:p>
    <w:p w14:paraId="59263283">
      <w:pPr>
        <w:spacing w:line="360" w:lineRule="auto"/>
        <w:rPr>
          <w:rFonts w:ascii="仿宋" w:hAnsi="仿宋" w:eastAsia="仿宋"/>
          <w:b/>
          <w:color w:val="000000" w:themeColor="text1"/>
          <w:sz w:val="32"/>
          <w:szCs w:val="32"/>
          <w:highlight w:val="none"/>
          <w14:textFill>
            <w14:solidFill>
              <w14:schemeClr w14:val="tx1"/>
            </w14:solidFill>
          </w14:textFill>
        </w:rPr>
      </w:pPr>
    </w:p>
    <w:p w14:paraId="1765C3BC">
      <w:pPr>
        <w:spacing w:line="360" w:lineRule="auto"/>
        <w:rPr>
          <w:rFonts w:ascii="仿宋" w:hAnsi="仿宋" w:eastAsia="仿宋"/>
          <w:b/>
          <w:color w:val="000000" w:themeColor="text1"/>
          <w:sz w:val="32"/>
          <w:szCs w:val="32"/>
          <w:highlight w:val="none"/>
          <w14:textFill>
            <w14:solidFill>
              <w14:schemeClr w14:val="tx1"/>
            </w14:solidFill>
          </w14:textFill>
        </w:rPr>
      </w:pPr>
    </w:p>
    <w:p w14:paraId="39F53731">
      <w:pPr>
        <w:spacing w:line="360" w:lineRule="auto"/>
        <w:jc w:val="center"/>
        <w:rPr>
          <w:rFonts w:ascii="仿宋" w:hAnsi="仿宋" w:eastAsia="仿宋"/>
          <w:b/>
          <w:color w:val="000000" w:themeColor="text1"/>
          <w:sz w:val="72"/>
          <w:highlight w:val="none"/>
          <w14:textFill>
            <w14:solidFill>
              <w14:schemeClr w14:val="tx1"/>
            </w14:solidFill>
          </w14:textFill>
        </w:rPr>
      </w:pPr>
      <w:r>
        <w:rPr>
          <w:rFonts w:ascii="仿宋" w:hAnsi="仿宋" w:eastAsia="仿宋"/>
          <w:b/>
          <w:color w:val="000000" w:themeColor="text1"/>
          <w:sz w:val="40"/>
          <w:szCs w:val="48"/>
          <w:highlight w:val="none"/>
          <w:u w:val="single"/>
          <w14:textFill>
            <w14:solidFill>
              <w14:schemeClr w14:val="tx1"/>
            </w14:solidFill>
          </w14:textFill>
        </w:rPr>
        <w:t>xxxxx</w:t>
      </w:r>
      <w:r>
        <w:rPr>
          <w:rFonts w:hint="eastAsia" w:ascii="仿宋" w:hAnsi="仿宋" w:eastAsia="仿宋"/>
          <w:b/>
          <w:color w:val="000000" w:themeColor="text1"/>
          <w:sz w:val="40"/>
          <w:szCs w:val="48"/>
          <w:highlight w:val="none"/>
          <w14:textFill>
            <w14:solidFill>
              <w14:schemeClr w14:val="tx1"/>
            </w14:solidFill>
          </w14:textFill>
        </w:rPr>
        <w:t>项目</w:t>
      </w:r>
    </w:p>
    <w:p w14:paraId="09A7E85F">
      <w:pPr>
        <w:spacing w:line="360" w:lineRule="auto"/>
        <w:rPr>
          <w:rFonts w:ascii="仿宋" w:hAnsi="仿宋" w:eastAsia="仿宋"/>
          <w:b/>
          <w:color w:val="000000" w:themeColor="text1"/>
          <w:sz w:val="52"/>
          <w:szCs w:val="52"/>
          <w:highlight w:val="none"/>
          <w14:textFill>
            <w14:solidFill>
              <w14:schemeClr w14:val="tx1"/>
            </w14:solidFill>
          </w14:textFill>
        </w:rPr>
      </w:pPr>
    </w:p>
    <w:p w14:paraId="17C48513">
      <w:pPr>
        <w:spacing w:line="360" w:lineRule="auto"/>
        <w:jc w:val="center"/>
        <w:rPr>
          <w:rFonts w:hint="eastAsia" w:ascii="仿宋" w:hAnsi="仿宋" w:eastAsia="仿宋"/>
          <w:b/>
          <w:color w:val="000000" w:themeColor="text1"/>
          <w:sz w:val="52"/>
          <w:szCs w:val="52"/>
          <w:highlight w:val="none"/>
          <w14:textFill>
            <w14:solidFill>
              <w14:schemeClr w14:val="tx1"/>
            </w14:solidFill>
          </w14:textFill>
        </w:rPr>
      </w:pPr>
    </w:p>
    <w:p w14:paraId="070641A1">
      <w:pPr>
        <w:spacing w:line="360" w:lineRule="auto"/>
        <w:jc w:val="center"/>
        <w:rPr>
          <w:rFonts w:ascii="仿宋" w:hAnsi="仿宋" w:eastAsia="仿宋"/>
          <w:b/>
          <w:color w:val="000000" w:themeColor="text1"/>
          <w:sz w:val="32"/>
          <w:szCs w:val="32"/>
          <w:highlight w:val="none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/>
          <w:b/>
          <w:color w:val="000000" w:themeColor="text1"/>
          <w:sz w:val="52"/>
          <w:szCs w:val="52"/>
          <w:highlight w:val="none"/>
          <w14:textFill>
            <w14:solidFill>
              <w14:schemeClr w14:val="tx1"/>
            </w14:solidFill>
          </w14:textFill>
        </w:rPr>
        <w:t>投标文件</w:t>
      </w:r>
    </w:p>
    <w:p w14:paraId="4C107994">
      <w:pPr>
        <w:spacing w:line="360" w:lineRule="auto"/>
        <w:jc w:val="left"/>
        <w:rPr>
          <w:rFonts w:hint="eastAsia" w:ascii="仿宋" w:hAnsi="仿宋" w:eastAsia="仿宋"/>
          <w:b/>
          <w:color w:val="000000" w:themeColor="text1"/>
          <w:sz w:val="32"/>
          <w:highlight w:val="none"/>
          <w14:textFill>
            <w14:solidFill>
              <w14:schemeClr w14:val="tx1"/>
            </w14:solidFill>
          </w14:textFill>
        </w:rPr>
      </w:pPr>
    </w:p>
    <w:p w14:paraId="6C3F0D60">
      <w:pPr>
        <w:spacing w:line="360" w:lineRule="auto"/>
        <w:jc w:val="left"/>
        <w:rPr>
          <w:rFonts w:hint="eastAsia" w:ascii="仿宋" w:hAnsi="仿宋" w:eastAsia="仿宋"/>
          <w:b/>
          <w:color w:val="000000" w:themeColor="text1"/>
          <w:sz w:val="32"/>
          <w:highlight w:val="none"/>
          <w14:textFill>
            <w14:solidFill>
              <w14:schemeClr w14:val="tx1"/>
            </w14:solidFill>
          </w14:textFill>
        </w:rPr>
      </w:pPr>
    </w:p>
    <w:p w14:paraId="6F57EA3A">
      <w:pPr>
        <w:spacing w:line="360" w:lineRule="auto"/>
        <w:jc w:val="left"/>
        <w:rPr>
          <w:rFonts w:ascii="仿宋" w:hAnsi="仿宋" w:eastAsia="仿宋"/>
          <w:b/>
          <w:color w:val="000000" w:themeColor="text1"/>
          <w:sz w:val="32"/>
          <w:highlight w:val="none"/>
          <w:u w:val="single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/>
          <w:b/>
          <w:color w:val="000000" w:themeColor="text1"/>
          <w:sz w:val="32"/>
          <w:highlight w:val="none"/>
          <w14:textFill>
            <w14:solidFill>
              <w14:schemeClr w14:val="tx1"/>
            </w14:solidFill>
          </w14:textFill>
        </w:rPr>
        <w:t xml:space="preserve">投 标 人 </w:t>
      </w:r>
      <w:r>
        <w:rPr>
          <w:rFonts w:ascii="仿宋" w:hAnsi="仿宋" w:eastAsia="仿宋"/>
          <w:b/>
          <w:color w:val="000000" w:themeColor="text1"/>
          <w:sz w:val="32"/>
          <w:highlight w:val="none"/>
          <w14:textFill>
            <w14:solidFill>
              <w14:schemeClr w14:val="tx1"/>
            </w14:solidFill>
          </w14:textFill>
        </w:rPr>
        <w:t>名</w:t>
      </w:r>
      <w:r>
        <w:rPr>
          <w:rFonts w:hint="eastAsia" w:ascii="仿宋" w:hAnsi="仿宋" w:eastAsia="仿宋"/>
          <w:b/>
          <w:color w:val="000000" w:themeColor="text1"/>
          <w:sz w:val="32"/>
          <w:highlight w:val="none"/>
          <w14:textFill>
            <w14:solidFill>
              <w14:schemeClr w14:val="tx1"/>
            </w14:solidFill>
          </w14:textFill>
        </w:rPr>
        <w:t xml:space="preserve"> </w:t>
      </w:r>
      <w:r>
        <w:rPr>
          <w:rFonts w:ascii="仿宋" w:hAnsi="仿宋" w:eastAsia="仿宋"/>
          <w:b/>
          <w:color w:val="000000" w:themeColor="text1"/>
          <w:sz w:val="32"/>
          <w:highlight w:val="none"/>
          <w14:textFill>
            <w14:solidFill>
              <w14:schemeClr w14:val="tx1"/>
            </w14:solidFill>
          </w14:textFill>
        </w:rPr>
        <w:t>称：</w:t>
      </w:r>
    </w:p>
    <w:p w14:paraId="347FF90C">
      <w:pPr>
        <w:spacing w:line="360" w:lineRule="auto"/>
        <w:ind w:firstLine="790" w:firstLineChars="246"/>
        <w:jc w:val="center"/>
        <w:rPr>
          <w:rFonts w:ascii="仿宋" w:hAnsi="仿宋" w:eastAsia="仿宋"/>
          <w:b/>
          <w:color w:val="000000" w:themeColor="text1"/>
          <w:sz w:val="32"/>
          <w:highlight w:val="none"/>
          <w14:textFill>
            <w14:solidFill>
              <w14:schemeClr w14:val="tx1"/>
            </w14:solidFill>
          </w14:textFill>
        </w:rPr>
      </w:pPr>
    </w:p>
    <w:p w14:paraId="4EC307C9">
      <w:pPr>
        <w:pStyle w:val="35"/>
        <w:rPr>
          <w:rFonts w:ascii="仿宋" w:hAnsi="仿宋" w:eastAsia="仿宋"/>
          <w:b/>
          <w:color w:val="000000" w:themeColor="text1"/>
          <w:sz w:val="32"/>
          <w:highlight w:val="none"/>
          <w14:textFill>
            <w14:solidFill>
              <w14:schemeClr w14:val="tx1"/>
            </w14:solidFill>
          </w14:textFill>
        </w:rPr>
      </w:pPr>
    </w:p>
    <w:p w14:paraId="33AB7FAB">
      <w:pPr>
        <w:spacing w:line="360" w:lineRule="auto"/>
        <w:ind w:firstLine="5140" w:firstLineChars="1600"/>
        <w:jc w:val="both"/>
        <w:rPr>
          <w:rFonts w:ascii="仿宋" w:hAnsi="仿宋" w:eastAsia="仿宋"/>
          <w:b/>
          <w:color w:val="000000" w:themeColor="text1"/>
          <w:sz w:val="32"/>
          <w:highlight w:val="none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/>
          <w:b/>
          <w:color w:val="000000" w:themeColor="text1"/>
          <w:sz w:val="32"/>
          <w:highlight w:val="none"/>
          <w14:textFill>
            <w14:solidFill>
              <w14:schemeClr w14:val="tx1"/>
            </w14:solidFill>
          </w14:textFill>
        </w:rPr>
        <w:t>投标时间</w:t>
      </w:r>
      <w:r>
        <w:rPr>
          <w:rFonts w:ascii="仿宋" w:hAnsi="仿宋" w:eastAsia="仿宋"/>
          <w:b/>
          <w:color w:val="000000" w:themeColor="text1"/>
          <w:sz w:val="32"/>
          <w:highlight w:val="none"/>
          <w14:textFill>
            <w14:solidFill>
              <w14:schemeClr w14:val="tx1"/>
            </w14:solidFill>
          </w14:textFill>
        </w:rPr>
        <w:t>：</w:t>
      </w:r>
      <w:r>
        <w:rPr>
          <w:rFonts w:hint="eastAsia" w:ascii="仿宋" w:hAnsi="仿宋" w:eastAsia="仿宋"/>
          <w:b/>
          <w:color w:val="000000" w:themeColor="text1"/>
          <w:sz w:val="32"/>
          <w:highlight w:val="none"/>
          <w14:textFill>
            <w14:solidFill>
              <w14:schemeClr w14:val="tx1"/>
            </w14:solidFill>
          </w14:textFill>
        </w:rPr>
        <w:t xml:space="preserve">年 </w:t>
      </w:r>
      <w:r>
        <w:rPr>
          <w:rFonts w:ascii="仿宋" w:hAnsi="仿宋" w:eastAsia="仿宋"/>
          <w:b/>
          <w:color w:val="000000" w:themeColor="text1"/>
          <w:sz w:val="32"/>
          <w:highlight w:val="none"/>
          <w14:textFill>
            <w14:solidFill>
              <w14:schemeClr w14:val="tx1"/>
            </w14:solidFill>
          </w14:textFill>
        </w:rPr>
        <w:t>月</w:t>
      </w:r>
      <w:r>
        <w:rPr>
          <w:rFonts w:hint="eastAsia" w:ascii="仿宋" w:hAnsi="仿宋" w:eastAsia="仿宋"/>
          <w:b/>
          <w:color w:val="000000" w:themeColor="text1"/>
          <w:sz w:val="32"/>
          <w:highlight w:val="none"/>
          <w14:textFill>
            <w14:solidFill>
              <w14:schemeClr w14:val="tx1"/>
            </w14:solidFill>
          </w14:textFill>
        </w:rPr>
        <w:t xml:space="preserve"> </w:t>
      </w:r>
      <w:r>
        <w:rPr>
          <w:rFonts w:ascii="仿宋" w:hAnsi="仿宋" w:eastAsia="仿宋"/>
          <w:b/>
          <w:color w:val="000000" w:themeColor="text1"/>
          <w:sz w:val="32"/>
          <w:highlight w:val="none"/>
          <w14:textFill>
            <w14:solidFill>
              <w14:schemeClr w14:val="tx1"/>
            </w14:solidFill>
          </w14:textFill>
        </w:rPr>
        <w:t>日</w:t>
      </w:r>
    </w:p>
    <w:p w14:paraId="4725E5C8">
      <w:pPr>
        <w:pStyle w:val="26"/>
        <w:numPr>
          <w:ilvl w:val="-1"/>
          <w:numId w:val="0"/>
        </w:numPr>
        <w:ind w:left="0" w:firstLine="0" w:firstLineChars="0"/>
        <w:rPr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</w:pPr>
    </w:p>
    <w:p w14:paraId="33AEF0F1">
      <w:pPr>
        <w:pStyle w:val="26"/>
        <w:numPr>
          <w:ilvl w:val="-1"/>
          <w:numId w:val="0"/>
        </w:numPr>
        <w:ind w:left="0" w:firstLine="0" w:firstLineChars="0"/>
        <w:rPr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</w:pPr>
    </w:p>
    <w:p w14:paraId="7B663955">
      <w:pPr>
        <w:pStyle w:val="26"/>
        <w:numPr>
          <w:ilvl w:val="-1"/>
          <w:numId w:val="0"/>
        </w:numPr>
        <w:ind w:left="0" w:firstLine="0" w:firstLineChars="0"/>
        <w:rPr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</w:pPr>
    </w:p>
    <w:p w14:paraId="2C48BC5A">
      <w:pPr>
        <w:pStyle w:val="26"/>
        <w:numPr>
          <w:ilvl w:val="-1"/>
          <w:numId w:val="0"/>
        </w:numPr>
        <w:ind w:left="0" w:firstLine="0" w:firstLineChars="0"/>
        <w:rPr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</w:pPr>
    </w:p>
    <w:p w14:paraId="1069FD09">
      <w:pPr>
        <w:pStyle w:val="26"/>
        <w:numPr>
          <w:ilvl w:val="-1"/>
          <w:numId w:val="0"/>
        </w:numPr>
        <w:ind w:left="0" w:firstLine="0" w:firstLineChars="0"/>
        <w:rPr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</w:pPr>
    </w:p>
    <w:p w14:paraId="4D24CBAE">
      <w:pPr>
        <w:pStyle w:val="26"/>
        <w:numPr>
          <w:ilvl w:val="-1"/>
          <w:numId w:val="0"/>
        </w:numPr>
        <w:ind w:left="0" w:firstLine="0" w:firstLineChars="0"/>
        <w:rPr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</w:pPr>
    </w:p>
    <w:p w14:paraId="4486ED92">
      <w:pPr>
        <w:spacing w:line="360" w:lineRule="auto"/>
        <w:rPr>
          <w:rFonts w:ascii="仿宋" w:hAnsi="仿宋" w:eastAsia="仿宋"/>
          <w:b/>
          <w:color w:val="000000" w:themeColor="text1"/>
          <w:sz w:val="32"/>
          <w:szCs w:val="32"/>
          <w:highlight w:val="none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/>
          <w:b/>
          <w:color w:val="000000" w:themeColor="text1"/>
          <w:sz w:val="32"/>
          <w:szCs w:val="32"/>
          <w:highlight w:val="none"/>
          <w14:textFill>
            <w14:solidFill>
              <w14:schemeClr w14:val="tx1"/>
            </w14:solidFill>
          </w14:textFill>
        </w:rPr>
        <w:t>格式2</w:t>
      </w:r>
    </w:p>
    <w:p w14:paraId="2F3630FF">
      <w:pPr>
        <w:widowControl/>
        <w:spacing w:line="360" w:lineRule="atLeast"/>
        <w:jc w:val="center"/>
        <w:outlineLvl w:val="2"/>
        <w:rPr>
          <w:rFonts w:ascii="仿宋" w:hAnsi="仿宋" w:eastAsia="仿宋"/>
          <w:b/>
          <w:color w:val="000000" w:themeColor="text1"/>
          <w:sz w:val="32"/>
          <w:szCs w:val="32"/>
          <w:highlight w:val="none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/>
          <w:b/>
          <w:color w:val="000000" w:themeColor="text1"/>
          <w:sz w:val="32"/>
          <w:szCs w:val="32"/>
          <w:highlight w:val="none"/>
          <w14:textFill>
            <w14:solidFill>
              <w14:schemeClr w14:val="tx1"/>
            </w14:solidFill>
          </w14:textFill>
        </w:rPr>
        <w:t>承诺函</w:t>
      </w:r>
    </w:p>
    <w:p w14:paraId="18A92AD9">
      <w:pPr>
        <w:widowControl/>
        <w:spacing w:line="360" w:lineRule="atLeast"/>
        <w:jc w:val="center"/>
        <w:rPr>
          <w:rFonts w:ascii="仿宋" w:hAnsi="仿宋" w:eastAsia="仿宋"/>
          <w:b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</w:pPr>
    </w:p>
    <w:p w14:paraId="674AFFC0">
      <w:pPr>
        <w:widowControl/>
        <w:spacing w:line="360" w:lineRule="atLeast"/>
        <w:jc w:val="left"/>
        <w:rPr>
          <w:rFonts w:ascii="仿宋" w:hAnsi="仿宋" w:eastAsia="仿宋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/>
          <w:color w:val="000000" w:themeColor="text1"/>
          <w:sz w:val="24"/>
          <w:highlight w:val="none"/>
          <w:lang w:val="en-US" w:eastAsia="zh-CN"/>
          <w14:textFill>
            <w14:solidFill>
              <w14:schemeClr w14:val="tx1"/>
            </w14:solidFill>
          </w14:textFill>
        </w:rPr>
        <w:t>成都市龙泉驿区妇幼保健院</w:t>
      </w:r>
      <w:r>
        <w:rPr>
          <w:rFonts w:hint="eastAsia" w:ascii="仿宋" w:hAnsi="仿宋" w:eastAsia="仿宋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  <w:t>：</w:t>
      </w:r>
    </w:p>
    <w:p w14:paraId="08BC2CEA">
      <w:pPr>
        <w:widowControl/>
        <w:spacing w:line="360" w:lineRule="atLeast"/>
        <w:ind w:firstLine="480" w:firstLineChars="200"/>
        <w:jc w:val="left"/>
        <w:rPr>
          <w:rFonts w:ascii="仿宋" w:hAnsi="仿宋" w:eastAsia="仿宋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  <w:t>我单位作为本次采购项目的投标人，根据招标文件要求，现郑重承诺如下：</w:t>
      </w:r>
    </w:p>
    <w:p w14:paraId="2C898427">
      <w:pPr>
        <w:widowControl/>
        <w:spacing w:line="360" w:lineRule="atLeast"/>
        <w:ind w:firstLine="480" w:firstLineChars="200"/>
        <w:jc w:val="left"/>
        <w:rPr>
          <w:rFonts w:ascii="仿宋" w:hAnsi="仿宋" w:eastAsia="仿宋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  <w:t>具备《中华人民共和国政府采购法》第二十二条第一款和本项目规定的条件：</w:t>
      </w:r>
    </w:p>
    <w:p w14:paraId="2EDBA059">
      <w:pPr>
        <w:widowControl/>
        <w:spacing w:line="360" w:lineRule="atLeast"/>
        <w:ind w:firstLine="480" w:firstLineChars="200"/>
        <w:jc w:val="left"/>
        <w:rPr>
          <w:rFonts w:ascii="仿宋" w:hAnsi="仿宋" w:eastAsia="仿宋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  <w:t>（一）具有独立承担民事责任的能力；</w:t>
      </w:r>
    </w:p>
    <w:p w14:paraId="17FC9C69">
      <w:pPr>
        <w:widowControl/>
        <w:spacing w:line="360" w:lineRule="atLeast"/>
        <w:ind w:firstLine="480" w:firstLineChars="200"/>
        <w:jc w:val="left"/>
        <w:rPr>
          <w:rFonts w:ascii="仿宋" w:hAnsi="仿宋" w:eastAsia="仿宋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  <w:t>（二）具有良好的商业信誉和健全的财务会计制度；</w:t>
      </w:r>
    </w:p>
    <w:p w14:paraId="0BFB510D">
      <w:pPr>
        <w:widowControl/>
        <w:spacing w:line="360" w:lineRule="atLeast"/>
        <w:ind w:firstLine="480" w:firstLineChars="200"/>
        <w:jc w:val="left"/>
        <w:rPr>
          <w:rFonts w:ascii="仿宋" w:hAnsi="仿宋" w:eastAsia="仿宋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  <w:t>（三）具有履行合同所必需的设备和专业技术能力；</w:t>
      </w:r>
    </w:p>
    <w:p w14:paraId="6076EF84">
      <w:pPr>
        <w:widowControl/>
        <w:spacing w:line="360" w:lineRule="atLeast"/>
        <w:ind w:firstLine="480" w:firstLineChars="200"/>
        <w:jc w:val="left"/>
        <w:rPr>
          <w:rFonts w:ascii="仿宋" w:hAnsi="仿宋" w:eastAsia="仿宋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  <w:t>（四）有依法缴纳税收和社会保障资金的良好记录；</w:t>
      </w:r>
    </w:p>
    <w:p w14:paraId="3E2227D1">
      <w:pPr>
        <w:widowControl/>
        <w:spacing w:line="360" w:lineRule="atLeast"/>
        <w:ind w:firstLine="480" w:firstLineChars="200"/>
        <w:jc w:val="left"/>
        <w:rPr>
          <w:rFonts w:ascii="仿宋" w:hAnsi="仿宋" w:eastAsia="仿宋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  <w:t>（五）参加政府采购活动前三年内，在经营活动中没有重大违法记录；</w:t>
      </w:r>
    </w:p>
    <w:p w14:paraId="6FC5A12B">
      <w:pPr>
        <w:widowControl/>
        <w:spacing w:line="360" w:lineRule="atLeast"/>
        <w:ind w:firstLine="480" w:firstLineChars="200"/>
        <w:jc w:val="left"/>
        <w:rPr>
          <w:rFonts w:ascii="仿宋" w:hAnsi="仿宋" w:eastAsia="仿宋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  <w:t>（六）法律、行政法规规定的其他条件；</w:t>
      </w:r>
    </w:p>
    <w:p w14:paraId="1709FA7A">
      <w:pPr>
        <w:widowControl/>
        <w:spacing w:line="360" w:lineRule="atLeast"/>
        <w:ind w:firstLine="480" w:firstLineChars="200"/>
        <w:jc w:val="left"/>
        <w:rPr>
          <w:rFonts w:ascii="仿宋" w:hAnsi="仿宋" w:eastAsia="仿宋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  <w:t>（七）根据采购项目提出的特殊条件</w:t>
      </w:r>
      <w:r>
        <w:rPr>
          <w:rFonts w:ascii="仿宋" w:hAnsi="仿宋" w:eastAsia="仿宋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  <w:t>。</w:t>
      </w:r>
    </w:p>
    <w:p w14:paraId="5E79F835">
      <w:pPr>
        <w:widowControl/>
        <w:spacing w:line="360" w:lineRule="atLeast"/>
        <w:ind w:firstLine="480" w:firstLineChars="200"/>
        <w:jc w:val="left"/>
        <w:rPr>
          <w:rFonts w:ascii="仿宋" w:hAnsi="仿宋" w:eastAsia="仿宋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  <w:t>本单位对上述承诺的内容事项真实性负责。如经查实上述承诺的内容事项存在虚假，我单位愿意接受以提供虚假材料谋取中标追究法律责任。</w:t>
      </w:r>
    </w:p>
    <w:p w14:paraId="72AC8657">
      <w:pPr>
        <w:widowControl/>
        <w:spacing w:line="360" w:lineRule="atLeast"/>
        <w:ind w:firstLine="470" w:firstLineChars="196"/>
        <w:jc w:val="left"/>
        <w:rPr>
          <w:rFonts w:ascii="仿宋" w:hAnsi="仿宋" w:eastAsia="仿宋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</w:pPr>
    </w:p>
    <w:p w14:paraId="1280E6FC">
      <w:pPr>
        <w:widowControl/>
        <w:spacing w:line="360" w:lineRule="atLeast"/>
        <w:ind w:firstLine="470" w:firstLineChars="196"/>
        <w:jc w:val="left"/>
        <w:rPr>
          <w:rFonts w:ascii="仿宋" w:hAnsi="仿宋" w:eastAsia="仿宋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  <w:t>投标人名称：XXXX。</w:t>
      </w:r>
    </w:p>
    <w:p w14:paraId="31C9AE52">
      <w:pPr>
        <w:widowControl/>
        <w:spacing w:line="360" w:lineRule="atLeast"/>
        <w:ind w:firstLine="470" w:firstLineChars="196"/>
        <w:jc w:val="left"/>
        <w:rPr>
          <w:rFonts w:ascii="仿宋" w:hAnsi="仿宋" w:eastAsia="仿宋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  <w:t>日    期：XXXX。</w:t>
      </w:r>
    </w:p>
    <w:p w14:paraId="0C0F73A3">
      <w:pPr>
        <w:pStyle w:val="26"/>
        <w:numPr>
          <w:ilvl w:val="-1"/>
          <w:numId w:val="0"/>
        </w:numPr>
        <w:ind w:left="0" w:firstLine="0" w:firstLineChars="0"/>
        <w:rPr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</w:pPr>
    </w:p>
    <w:p w14:paraId="28C95ABD">
      <w:pPr>
        <w:pStyle w:val="26"/>
        <w:numPr>
          <w:ilvl w:val="-1"/>
          <w:numId w:val="0"/>
        </w:numPr>
        <w:ind w:left="0" w:firstLine="0" w:firstLineChars="0"/>
        <w:rPr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</w:pPr>
    </w:p>
    <w:p w14:paraId="72CFC1F3">
      <w:pPr>
        <w:pStyle w:val="26"/>
        <w:numPr>
          <w:ilvl w:val="-1"/>
          <w:numId w:val="0"/>
        </w:numPr>
        <w:ind w:left="0" w:firstLine="0" w:firstLineChars="0"/>
        <w:rPr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</w:pPr>
    </w:p>
    <w:p w14:paraId="0E20F3B5">
      <w:pPr>
        <w:pStyle w:val="26"/>
        <w:numPr>
          <w:ilvl w:val="-1"/>
          <w:numId w:val="0"/>
        </w:numPr>
        <w:ind w:left="0" w:firstLine="0" w:firstLineChars="0"/>
        <w:rPr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</w:pPr>
    </w:p>
    <w:p w14:paraId="0A56AB0D">
      <w:pPr>
        <w:pStyle w:val="26"/>
        <w:numPr>
          <w:ilvl w:val="-1"/>
          <w:numId w:val="0"/>
        </w:numPr>
        <w:ind w:left="0" w:firstLine="0" w:firstLineChars="0"/>
        <w:rPr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</w:pPr>
    </w:p>
    <w:p w14:paraId="27FDCF26">
      <w:pPr>
        <w:pStyle w:val="26"/>
        <w:numPr>
          <w:ilvl w:val="-1"/>
          <w:numId w:val="0"/>
        </w:numPr>
        <w:ind w:left="0" w:firstLine="0" w:firstLineChars="0"/>
        <w:rPr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</w:pPr>
    </w:p>
    <w:p w14:paraId="1B8FE679">
      <w:pPr>
        <w:pStyle w:val="26"/>
        <w:numPr>
          <w:ilvl w:val="-1"/>
          <w:numId w:val="0"/>
        </w:numPr>
        <w:ind w:left="0" w:firstLine="0" w:firstLineChars="0"/>
        <w:rPr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</w:pPr>
    </w:p>
    <w:p w14:paraId="3E62BA52">
      <w:pPr>
        <w:pStyle w:val="26"/>
        <w:numPr>
          <w:ilvl w:val="-1"/>
          <w:numId w:val="0"/>
        </w:numPr>
        <w:ind w:left="0" w:firstLine="0" w:firstLineChars="0"/>
        <w:rPr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</w:pPr>
    </w:p>
    <w:p w14:paraId="5DD395E3">
      <w:pPr>
        <w:pStyle w:val="26"/>
        <w:numPr>
          <w:ilvl w:val="-1"/>
          <w:numId w:val="0"/>
        </w:numPr>
        <w:ind w:left="0" w:firstLine="0" w:firstLineChars="0"/>
        <w:rPr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</w:pPr>
    </w:p>
    <w:p w14:paraId="125084F2">
      <w:pPr>
        <w:pStyle w:val="26"/>
        <w:numPr>
          <w:ilvl w:val="-1"/>
          <w:numId w:val="0"/>
        </w:numPr>
        <w:ind w:left="0" w:firstLine="0" w:firstLineChars="0"/>
        <w:rPr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</w:pPr>
    </w:p>
    <w:p w14:paraId="7EF923D8">
      <w:pPr>
        <w:pStyle w:val="26"/>
        <w:numPr>
          <w:ilvl w:val="-1"/>
          <w:numId w:val="0"/>
        </w:numPr>
        <w:ind w:left="0" w:firstLine="0" w:firstLineChars="0"/>
        <w:rPr>
          <w:rFonts w:hint="eastAsia" w:ascii="仿宋" w:hAnsi="仿宋" w:eastAsia="仿宋"/>
          <w:b/>
          <w:color w:val="000000" w:themeColor="text1"/>
          <w:sz w:val="32"/>
          <w:szCs w:val="32"/>
          <w:highlight w:val="none"/>
          <w14:textFill>
            <w14:solidFill>
              <w14:schemeClr w14:val="tx1"/>
            </w14:solidFill>
          </w14:textFill>
        </w:rPr>
      </w:pPr>
    </w:p>
    <w:p w14:paraId="3C8A920C">
      <w:pPr>
        <w:pStyle w:val="26"/>
        <w:numPr>
          <w:ilvl w:val="-1"/>
          <w:numId w:val="0"/>
        </w:numPr>
        <w:ind w:left="0" w:firstLine="0" w:firstLineChars="0"/>
        <w:rPr>
          <w:rFonts w:hint="eastAsia" w:eastAsia="仿宋"/>
          <w:color w:val="000000" w:themeColor="text1"/>
          <w:sz w:val="30"/>
          <w:szCs w:val="30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/>
          <w:b/>
          <w:color w:val="000000" w:themeColor="text1"/>
          <w:sz w:val="32"/>
          <w:szCs w:val="32"/>
          <w:highlight w:val="none"/>
          <w14:textFill>
            <w14:solidFill>
              <w14:schemeClr w14:val="tx1"/>
            </w14:solidFill>
          </w14:textFill>
        </w:rPr>
        <w:t>格式</w:t>
      </w:r>
      <w:r>
        <w:rPr>
          <w:rFonts w:hint="eastAsia" w:ascii="仿宋" w:hAnsi="仿宋" w:eastAsia="仿宋"/>
          <w:b/>
          <w:color w:val="000000" w:themeColor="text1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  <w:t>3</w:t>
      </w:r>
    </w:p>
    <w:p w14:paraId="731362C6">
      <w:pPr>
        <w:widowControl/>
        <w:spacing w:line="360" w:lineRule="atLeast"/>
        <w:jc w:val="center"/>
        <w:outlineLvl w:val="2"/>
        <w:rPr>
          <w:rFonts w:ascii="仿宋" w:hAnsi="仿宋" w:eastAsia="仿宋"/>
          <w:b/>
          <w:color w:val="000000" w:themeColor="text1"/>
          <w:sz w:val="32"/>
          <w:szCs w:val="32"/>
          <w:highlight w:val="none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/>
          <w:b/>
          <w:color w:val="000000" w:themeColor="text1"/>
          <w:sz w:val="32"/>
          <w:szCs w:val="32"/>
          <w:highlight w:val="none"/>
          <w14:textFill>
            <w14:solidFill>
              <w14:schemeClr w14:val="tx1"/>
            </w14:solidFill>
          </w14:textFill>
        </w:rPr>
        <w:t>投 标 函</w:t>
      </w:r>
    </w:p>
    <w:p w14:paraId="7594480B">
      <w:pPr>
        <w:widowControl/>
        <w:spacing w:line="360" w:lineRule="atLeast"/>
        <w:jc w:val="center"/>
        <w:rPr>
          <w:rFonts w:ascii="仿宋" w:hAnsi="仿宋" w:eastAsia="仿宋"/>
          <w:b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</w:pPr>
    </w:p>
    <w:p w14:paraId="05163B14">
      <w:pPr>
        <w:widowControl/>
        <w:spacing w:line="360" w:lineRule="atLeast"/>
        <w:jc w:val="left"/>
        <w:rPr>
          <w:rFonts w:ascii="仿宋" w:hAnsi="仿宋" w:eastAsia="仿宋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/>
          <w:color w:val="000000" w:themeColor="text1"/>
          <w:sz w:val="24"/>
          <w:highlight w:val="none"/>
          <w:lang w:val="en-US" w:eastAsia="zh-CN"/>
          <w14:textFill>
            <w14:solidFill>
              <w14:schemeClr w14:val="tx1"/>
            </w14:solidFill>
          </w14:textFill>
        </w:rPr>
        <w:t>成都市龙泉驿区妇幼保健院</w:t>
      </w:r>
      <w:r>
        <w:rPr>
          <w:rFonts w:hint="eastAsia" w:ascii="仿宋" w:hAnsi="仿宋" w:eastAsia="仿宋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  <w:t>：</w:t>
      </w:r>
    </w:p>
    <w:p w14:paraId="57F11D0E">
      <w:pPr>
        <w:widowControl/>
        <w:spacing w:line="360" w:lineRule="atLeast"/>
        <w:ind w:firstLine="470" w:firstLineChars="196"/>
        <w:jc w:val="left"/>
        <w:rPr>
          <w:rFonts w:ascii="仿宋" w:hAnsi="仿宋" w:eastAsia="仿宋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  <w:t>我方全面研究了“</w:t>
      </w:r>
      <w:r>
        <w:rPr>
          <w:rFonts w:hint="eastAsia" w:ascii="仿宋" w:hAnsi="仿宋" w:eastAsia="仿宋"/>
          <w:color w:val="000000" w:themeColor="text1"/>
          <w:sz w:val="24"/>
          <w:highlight w:val="none"/>
          <w:u w:val="single"/>
          <w14:textFill>
            <w14:solidFill>
              <w14:schemeClr w14:val="tx1"/>
            </w14:solidFill>
          </w14:textFill>
        </w:rPr>
        <w:t>XXXXXXXX</w:t>
      </w:r>
      <w:r>
        <w:rPr>
          <w:rFonts w:hint="eastAsia" w:ascii="仿宋" w:hAnsi="仿宋" w:eastAsia="仿宋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  <w:t>”项目</w:t>
      </w:r>
      <w:r>
        <w:rPr>
          <w:rFonts w:hint="eastAsia" w:ascii="仿宋" w:hAnsi="仿宋" w:eastAsia="仿宋"/>
          <w:color w:val="000000" w:themeColor="text1"/>
          <w:sz w:val="24"/>
          <w:highlight w:val="none"/>
          <w:lang w:val="en-US" w:eastAsia="zh-CN"/>
          <w14:textFill>
            <w14:solidFill>
              <w14:schemeClr w14:val="tx1"/>
            </w14:solidFill>
          </w14:textFill>
        </w:rPr>
        <w:t>比选</w:t>
      </w:r>
      <w:r>
        <w:rPr>
          <w:rFonts w:hint="eastAsia" w:ascii="仿宋" w:hAnsi="仿宋" w:eastAsia="仿宋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  <w:t>文件，决定参加贵单位组织的本项目</w:t>
      </w:r>
      <w:r>
        <w:rPr>
          <w:rFonts w:hint="eastAsia" w:ascii="仿宋" w:hAnsi="仿宋" w:eastAsia="仿宋"/>
          <w:color w:val="000000" w:themeColor="text1"/>
          <w:sz w:val="24"/>
          <w:highlight w:val="none"/>
          <w:lang w:val="en-US" w:eastAsia="zh-CN"/>
          <w14:textFill>
            <w14:solidFill>
              <w14:schemeClr w14:val="tx1"/>
            </w14:solidFill>
          </w14:textFill>
        </w:rPr>
        <w:t>比选</w:t>
      </w:r>
      <w:r>
        <w:rPr>
          <w:rFonts w:hint="eastAsia" w:ascii="仿宋" w:hAnsi="仿宋" w:eastAsia="仿宋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  <w:t>。</w:t>
      </w:r>
    </w:p>
    <w:p w14:paraId="4B11AD30">
      <w:pPr>
        <w:widowControl/>
        <w:spacing w:line="360" w:lineRule="atLeast"/>
        <w:ind w:firstLine="470" w:firstLineChars="196"/>
        <w:jc w:val="left"/>
        <w:rPr>
          <w:rFonts w:ascii="仿宋" w:hAnsi="仿宋" w:eastAsia="仿宋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  <w:t>一、我方自愿按照</w:t>
      </w:r>
      <w:r>
        <w:rPr>
          <w:rFonts w:hint="eastAsia" w:ascii="仿宋" w:hAnsi="仿宋" w:eastAsia="仿宋"/>
          <w:color w:val="000000" w:themeColor="text1"/>
          <w:sz w:val="24"/>
          <w:highlight w:val="none"/>
          <w:lang w:val="en-US" w:eastAsia="zh-CN"/>
          <w14:textFill>
            <w14:solidFill>
              <w14:schemeClr w14:val="tx1"/>
            </w14:solidFill>
          </w14:textFill>
        </w:rPr>
        <w:t>比选</w:t>
      </w:r>
      <w:r>
        <w:rPr>
          <w:rFonts w:hint="eastAsia" w:ascii="仿宋" w:hAnsi="仿宋" w:eastAsia="仿宋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  <w:t>文件规定的各项要求向采购人提供所需货物/服务。</w:t>
      </w:r>
    </w:p>
    <w:p w14:paraId="1D2BF8A8">
      <w:pPr>
        <w:widowControl/>
        <w:spacing w:line="360" w:lineRule="atLeast"/>
        <w:ind w:firstLine="470" w:firstLineChars="196"/>
        <w:jc w:val="left"/>
        <w:rPr>
          <w:rFonts w:ascii="仿宋" w:hAnsi="仿宋" w:eastAsia="仿宋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  <w:t>二、一旦我方中标，我方将严格履行采购合同规定的责任和义务。</w:t>
      </w:r>
    </w:p>
    <w:p w14:paraId="6E299046">
      <w:pPr>
        <w:widowControl/>
        <w:spacing w:line="360" w:lineRule="atLeast"/>
        <w:ind w:firstLine="470" w:firstLineChars="196"/>
        <w:jc w:val="left"/>
        <w:rPr>
          <w:rFonts w:ascii="仿宋" w:hAnsi="仿宋" w:eastAsia="仿宋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  <w:t>三、我方同意本次投标有效期为投标截止时间届满后</w:t>
      </w:r>
      <w:r>
        <w:rPr>
          <w:rFonts w:hint="eastAsia" w:ascii="仿宋" w:hAnsi="仿宋" w:eastAsia="仿宋"/>
          <w:color w:val="000000" w:themeColor="text1"/>
          <w:sz w:val="24"/>
          <w:highlight w:val="none"/>
          <w:u w:val="single"/>
          <w:lang w:val="en-US" w:eastAsia="zh-CN"/>
          <w14:textFill>
            <w14:solidFill>
              <w14:schemeClr w14:val="tx1"/>
            </w14:solidFill>
          </w14:textFill>
        </w:rPr>
        <w:t>90</w:t>
      </w:r>
      <w:r>
        <w:rPr>
          <w:rFonts w:hint="eastAsia" w:ascii="仿宋" w:hAnsi="仿宋" w:eastAsia="仿宋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  <w:t>天，</w:t>
      </w:r>
      <w:r>
        <w:rPr>
          <w:rFonts w:ascii="仿宋" w:hAnsi="仿宋" w:eastAsia="仿宋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  <w:t>并满足</w:t>
      </w:r>
      <w:r>
        <w:rPr>
          <w:rFonts w:hint="eastAsia" w:ascii="仿宋" w:hAnsi="仿宋" w:eastAsia="仿宋"/>
          <w:color w:val="000000" w:themeColor="text1"/>
          <w:sz w:val="24"/>
          <w:highlight w:val="none"/>
          <w:lang w:val="en-US" w:eastAsia="zh-CN"/>
          <w14:textFill>
            <w14:solidFill>
              <w14:schemeClr w14:val="tx1"/>
            </w14:solidFill>
          </w14:textFill>
        </w:rPr>
        <w:t>比选</w:t>
      </w:r>
      <w:r>
        <w:rPr>
          <w:rFonts w:ascii="仿宋" w:hAnsi="仿宋" w:eastAsia="仿宋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  <w:t>文件</w:t>
      </w:r>
      <w:r>
        <w:rPr>
          <w:rFonts w:hint="eastAsia" w:ascii="仿宋" w:hAnsi="仿宋" w:eastAsia="仿宋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  <w:t>中其他</w:t>
      </w:r>
      <w:r>
        <w:rPr>
          <w:rFonts w:ascii="仿宋" w:hAnsi="仿宋" w:eastAsia="仿宋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  <w:t>关于</w:t>
      </w:r>
      <w:r>
        <w:rPr>
          <w:rFonts w:hint="eastAsia" w:ascii="仿宋" w:hAnsi="仿宋" w:eastAsia="仿宋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  <w:t>投标有效期的</w:t>
      </w:r>
      <w:r>
        <w:rPr>
          <w:rFonts w:ascii="仿宋" w:hAnsi="仿宋" w:eastAsia="仿宋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  <w:t>实质性要求</w:t>
      </w:r>
      <w:r>
        <w:rPr>
          <w:rFonts w:hint="eastAsia" w:ascii="仿宋" w:hAnsi="仿宋" w:eastAsia="仿宋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  <w:t>。</w:t>
      </w:r>
    </w:p>
    <w:p w14:paraId="13FA45A2">
      <w:pPr>
        <w:widowControl/>
        <w:spacing w:line="360" w:lineRule="atLeast"/>
        <w:ind w:firstLine="470" w:firstLineChars="196"/>
        <w:jc w:val="left"/>
        <w:rPr>
          <w:rFonts w:ascii="仿宋" w:hAnsi="仿宋" w:eastAsia="仿宋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  <w:t>四、我方愿意提供贵单位可能另外要求的，与投标有关的文件资料，并保证我方已提供和将要提供的文件资料是真实、准确的。</w:t>
      </w:r>
    </w:p>
    <w:p w14:paraId="0728EAC2">
      <w:pPr>
        <w:widowControl/>
        <w:spacing w:line="360" w:lineRule="atLeast"/>
        <w:ind w:firstLine="470" w:firstLineChars="196"/>
        <w:jc w:val="left"/>
        <w:rPr>
          <w:rFonts w:ascii="仿宋" w:hAnsi="仿宋" w:eastAsia="仿宋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  <w:t>投标人名称：XXXX。</w:t>
      </w:r>
    </w:p>
    <w:p w14:paraId="21832667">
      <w:pPr>
        <w:widowControl/>
        <w:spacing w:line="360" w:lineRule="atLeast"/>
        <w:ind w:firstLine="470" w:firstLineChars="196"/>
        <w:jc w:val="left"/>
        <w:rPr>
          <w:rFonts w:ascii="仿宋" w:hAnsi="仿宋" w:eastAsia="仿宋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  <w:t>通讯地址：XXXX。</w:t>
      </w:r>
    </w:p>
    <w:p w14:paraId="64F19B9F">
      <w:pPr>
        <w:widowControl/>
        <w:spacing w:line="360" w:lineRule="atLeast"/>
        <w:ind w:firstLine="470" w:firstLineChars="196"/>
        <w:jc w:val="left"/>
        <w:rPr>
          <w:rFonts w:ascii="仿宋" w:hAnsi="仿宋" w:eastAsia="仿宋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  <w:t>邮政编码：XXXX。</w:t>
      </w:r>
    </w:p>
    <w:p w14:paraId="732E678A">
      <w:pPr>
        <w:widowControl/>
        <w:spacing w:line="360" w:lineRule="atLeast"/>
        <w:ind w:firstLine="470" w:firstLineChars="196"/>
        <w:jc w:val="left"/>
        <w:rPr>
          <w:rFonts w:ascii="仿宋" w:hAnsi="仿宋" w:eastAsia="仿宋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  <w:t>联系电话：XXXX。</w:t>
      </w:r>
    </w:p>
    <w:p w14:paraId="31687294">
      <w:pPr>
        <w:widowControl/>
        <w:spacing w:line="360" w:lineRule="atLeast"/>
        <w:ind w:firstLine="470" w:firstLineChars="196"/>
        <w:jc w:val="left"/>
        <w:rPr>
          <w:rFonts w:ascii="仿宋" w:hAnsi="仿宋" w:eastAsia="仿宋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  <w:t>传    真：XXXX。</w:t>
      </w:r>
    </w:p>
    <w:p w14:paraId="17CCC511">
      <w:pPr>
        <w:widowControl/>
        <w:spacing w:line="360" w:lineRule="atLeast"/>
        <w:ind w:firstLine="470" w:firstLineChars="196"/>
        <w:jc w:val="left"/>
        <w:rPr>
          <w:rFonts w:ascii="仿宋" w:hAnsi="仿宋" w:eastAsia="仿宋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  <w:t>日    期：XXXX年XX月XX日。</w:t>
      </w:r>
    </w:p>
    <w:p w14:paraId="72AEFC29">
      <w:pPr>
        <w:pStyle w:val="26"/>
        <w:numPr>
          <w:ilvl w:val="-1"/>
          <w:numId w:val="0"/>
        </w:numPr>
        <w:ind w:left="0" w:firstLine="0" w:firstLineChars="0"/>
        <w:rPr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</w:pPr>
    </w:p>
    <w:p w14:paraId="06BE62FF">
      <w:pPr>
        <w:pStyle w:val="26"/>
        <w:numPr>
          <w:ilvl w:val="-1"/>
          <w:numId w:val="0"/>
        </w:numPr>
        <w:ind w:left="0" w:firstLine="0" w:firstLineChars="0"/>
        <w:rPr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</w:pPr>
    </w:p>
    <w:p w14:paraId="7EDC60EE">
      <w:pPr>
        <w:pStyle w:val="26"/>
        <w:numPr>
          <w:ilvl w:val="-1"/>
          <w:numId w:val="0"/>
        </w:numPr>
        <w:ind w:left="0" w:firstLine="0" w:firstLineChars="0"/>
        <w:rPr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</w:pPr>
    </w:p>
    <w:p w14:paraId="782D8459">
      <w:pPr>
        <w:pStyle w:val="26"/>
        <w:numPr>
          <w:ilvl w:val="-1"/>
          <w:numId w:val="0"/>
        </w:numPr>
        <w:ind w:left="0" w:firstLine="0" w:firstLineChars="0"/>
        <w:rPr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</w:pPr>
    </w:p>
    <w:p w14:paraId="6F24F263">
      <w:pPr>
        <w:pStyle w:val="26"/>
        <w:numPr>
          <w:ilvl w:val="-1"/>
          <w:numId w:val="0"/>
        </w:numPr>
        <w:ind w:left="0" w:firstLine="0" w:firstLineChars="0"/>
        <w:rPr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</w:pPr>
    </w:p>
    <w:p w14:paraId="4C91D695">
      <w:pPr>
        <w:pStyle w:val="26"/>
        <w:numPr>
          <w:ilvl w:val="-1"/>
          <w:numId w:val="0"/>
        </w:numPr>
        <w:ind w:left="0" w:firstLine="0" w:firstLineChars="0"/>
        <w:rPr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</w:pPr>
    </w:p>
    <w:p w14:paraId="50244E54">
      <w:pPr>
        <w:pStyle w:val="26"/>
        <w:numPr>
          <w:ilvl w:val="-1"/>
          <w:numId w:val="0"/>
        </w:numPr>
        <w:ind w:left="0" w:firstLine="0" w:firstLineChars="0"/>
        <w:rPr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</w:pPr>
    </w:p>
    <w:p w14:paraId="305FE4AA">
      <w:pPr>
        <w:pStyle w:val="26"/>
        <w:numPr>
          <w:ilvl w:val="-1"/>
          <w:numId w:val="0"/>
        </w:numPr>
        <w:ind w:left="0" w:firstLine="0" w:firstLineChars="0"/>
        <w:rPr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</w:pPr>
    </w:p>
    <w:p w14:paraId="6E6E245B">
      <w:pPr>
        <w:pStyle w:val="26"/>
        <w:numPr>
          <w:ilvl w:val="-1"/>
          <w:numId w:val="0"/>
        </w:numPr>
        <w:ind w:left="0" w:firstLine="0" w:firstLineChars="0"/>
        <w:rPr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</w:pPr>
    </w:p>
    <w:p w14:paraId="255AB231">
      <w:pPr>
        <w:pStyle w:val="26"/>
        <w:numPr>
          <w:ilvl w:val="-1"/>
          <w:numId w:val="0"/>
        </w:numPr>
        <w:ind w:left="0" w:firstLine="0" w:firstLineChars="0"/>
        <w:rPr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</w:pPr>
    </w:p>
    <w:p w14:paraId="1BFE7C45">
      <w:pPr>
        <w:pStyle w:val="26"/>
        <w:numPr>
          <w:ilvl w:val="-1"/>
          <w:numId w:val="0"/>
        </w:numPr>
        <w:ind w:left="0" w:firstLine="0" w:firstLineChars="0"/>
        <w:rPr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</w:pPr>
    </w:p>
    <w:p w14:paraId="63ED6B23">
      <w:pPr>
        <w:spacing w:line="360" w:lineRule="auto"/>
        <w:rPr>
          <w:rFonts w:hint="eastAsia" w:ascii="仿宋" w:hAnsi="仿宋" w:eastAsia="仿宋"/>
          <w:b/>
          <w:color w:val="000000" w:themeColor="text1"/>
          <w:sz w:val="32"/>
          <w:szCs w:val="32"/>
          <w:highlight w:val="none"/>
          <w14:textFill>
            <w14:solidFill>
              <w14:schemeClr w14:val="tx1"/>
            </w14:solidFill>
          </w14:textFill>
        </w:rPr>
      </w:pPr>
      <w:bookmarkStart w:id="2" w:name="_Toc217446086"/>
    </w:p>
    <w:p w14:paraId="2EC77FD7">
      <w:pPr>
        <w:spacing w:line="360" w:lineRule="auto"/>
        <w:rPr>
          <w:rFonts w:hint="eastAsia" w:ascii="仿宋" w:hAnsi="仿宋" w:eastAsia="仿宋"/>
          <w:b/>
          <w:color w:val="000000" w:themeColor="text1"/>
          <w:sz w:val="32"/>
          <w:szCs w:val="32"/>
          <w:highlight w:val="none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/>
          <w:b/>
          <w:color w:val="000000" w:themeColor="text1"/>
          <w:sz w:val="32"/>
          <w:szCs w:val="32"/>
          <w:highlight w:val="none"/>
          <w14:textFill>
            <w14:solidFill>
              <w14:schemeClr w14:val="tx1"/>
            </w14:solidFill>
          </w14:textFill>
        </w:rPr>
        <w:t>格式</w:t>
      </w:r>
      <w:r>
        <w:rPr>
          <w:rFonts w:hint="eastAsia" w:ascii="仿宋" w:hAnsi="仿宋" w:eastAsia="仿宋"/>
          <w:b/>
          <w:color w:val="000000" w:themeColor="text1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  <w:t>4</w:t>
      </w:r>
    </w:p>
    <w:p w14:paraId="275C6934">
      <w:pPr>
        <w:spacing w:line="360" w:lineRule="auto"/>
        <w:ind w:firstLine="3213" w:firstLineChars="1000"/>
        <w:rPr>
          <w:rFonts w:hint="eastAsia" w:ascii="仿宋" w:hAnsi="仿宋" w:eastAsia="仿宋"/>
          <w:b/>
          <w:color w:val="000000" w:themeColor="text1"/>
          <w:sz w:val="32"/>
          <w:szCs w:val="32"/>
          <w:highlight w:val="none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/>
          <w:b/>
          <w:color w:val="000000" w:themeColor="text1"/>
          <w:sz w:val="32"/>
          <w:szCs w:val="32"/>
          <w:highlight w:val="none"/>
          <w14:textFill>
            <w14:solidFill>
              <w14:schemeClr w14:val="tx1"/>
            </w14:solidFill>
          </w14:textFill>
        </w:rPr>
        <w:t>公司资质</w:t>
      </w:r>
      <w:r>
        <w:rPr>
          <w:rFonts w:hint="eastAsia" w:ascii="仿宋" w:hAnsi="仿宋" w:eastAsia="仿宋"/>
          <w:b/>
          <w:color w:val="000000" w:themeColor="text1"/>
          <w:sz w:val="32"/>
          <w:szCs w:val="32"/>
          <w:highlight w:val="none"/>
          <w:lang w:eastAsia="zh-CN"/>
          <w14:textFill>
            <w14:solidFill>
              <w14:schemeClr w14:val="tx1"/>
            </w14:solidFill>
          </w14:textFill>
        </w:rPr>
        <w:t>（</w:t>
      </w:r>
      <w:r>
        <w:rPr>
          <w:rFonts w:hint="eastAsia" w:ascii="仿宋" w:hAnsi="仿宋" w:eastAsia="仿宋"/>
          <w:b/>
          <w:color w:val="000000" w:themeColor="text1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  <w:t>营业执照</w:t>
      </w:r>
      <w:r>
        <w:rPr>
          <w:rFonts w:hint="eastAsia" w:ascii="仿宋" w:hAnsi="仿宋" w:eastAsia="仿宋"/>
          <w:b/>
          <w:color w:val="000000" w:themeColor="text1"/>
          <w:sz w:val="32"/>
          <w:szCs w:val="32"/>
          <w:highlight w:val="none"/>
          <w:lang w:eastAsia="zh-CN"/>
          <w14:textFill>
            <w14:solidFill>
              <w14:schemeClr w14:val="tx1"/>
            </w14:solidFill>
          </w14:textFill>
        </w:rPr>
        <w:t>）</w:t>
      </w:r>
    </w:p>
    <w:p w14:paraId="42486ACB">
      <w:pPr>
        <w:spacing w:line="360" w:lineRule="auto"/>
        <w:rPr>
          <w:rFonts w:hint="eastAsia" w:ascii="仿宋" w:hAnsi="仿宋" w:eastAsia="仿宋"/>
          <w:b/>
          <w:color w:val="000000" w:themeColor="text1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</w:pPr>
    </w:p>
    <w:p w14:paraId="0F258064">
      <w:pPr>
        <w:spacing w:line="360" w:lineRule="auto"/>
        <w:rPr>
          <w:rFonts w:hint="eastAsia" w:ascii="仿宋" w:hAnsi="仿宋" w:eastAsia="仿宋"/>
          <w:b/>
          <w:color w:val="000000" w:themeColor="text1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</w:pPr>
    </w:p>
    <w:p w14:paraId="4ACBFE12">
      <w:pPr>
        <w:spacing w:line="360" w:lineRule="auto"/>
        <w:rPr>
          <w:rFonts w:hint="eastAsia" w:ascii="仿宋" w:hAnsi="仿宋" w:eastAsia="仿宋"/>
          <w:b/>
          <w:color w:val="000000" w:themeColor="text1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</w:pPr>
    </w:p>
    <w:p w14:paraId="333D210A">
      <w:pPr>
        <w:spacing w:line="360" w:lineRule="auto"/>
        <w:rPr>
          <w:rFonts w:hint="eastAsia" w:ascii="仿宋" w:hAnsi="仿宋" w:eastAsia="仿宋"/>
          <w:b/>
          <w:color w:val="000000" w:themeColor="text1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</w:pPr>
    </w:p>
    <w:p w14:paraId="4A7E9AA3">
      <w:pPr>
        <w:spacing w:line="360" w:lineRule="auto"/>
        <w:rPr>
          <w:rFonts w:hint="eastAsia" w:ascii="仿宋" w:hAnsi="仿宋" w:eastAsia="仿宋"/>
          <w:b/>
          <w:color w:val="000000" w:themeColor="text1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</w:pPr>
    </w:p>
    <w:p w14:paraId="46329E3D">
      <w:pPr>
        <w:spacing w:line="360" w:lineRule="auto"/>
        <w:rPr>
          <w:rFonts w:hint="eastAsia" w:ascii="仿宋" w:hAnsi="仿宋" w:eastAsia="仿宋"/>
          <w:b/>
          <w:color w:val="000000" w:themeColor="text1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</w:pPr>
    </w:p>
    <w:p w14:paraId="35F4FEF5">
      <w:pPr>
        <w:spacing w:line="360" w:lineRule="auto"/>
        <w:rPr>
          <w:rFonts w:hint="eastAsia" w:ascii="仿宋" w:hAnsi="仿宋" w:eastAsia="仿宋"/>
          <w:b/>
          <w:color w:val="000000" w:themeColor="text1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</w:pPr>
    </w:p>
    <w:p w14:paraId="0FCEE4D4">
      <w:pPr>
        <w:spacing w:line="360" w:lineRule="auto"/>
        <w:rPr>
          <w:rFonts w:hint="eastAsia" w:ascii="仿宋" w:hAnsi="仿宋" w:eastAsia="仿宋"/>
          <w:b/>
          <w:color w:val="000000" w:themeColor="text1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</w:pPr>
    </w:p>
    <w:p w14:paraId="1F04BAE5">
      <w:pPr>
        <w:spacing w:line="360" w:lineRule="auto"/>
        <w:rPr>
          <w:rFonts w:hint="eastAsia" w:ascii="仿宋" w:hAnsi="仿宋" w:eastAsia="仿宋"/>
          <w:b/>
          <w:color w:val="000000" w:themeColor="text1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</w:pPr>
    </w:p>
    <w:p w14:paraId="1C610FF8">
      <w:pPr>
        <w:spacing w:line="360" w:lineRule="auto"/>
        <w:rPr>
          <w:rFonts w:hint="eastAsia" w:ascii="仿宋" w:hAnsi="仿宋" w:eastAsia="仿宋"/>
          <w:b/>
          <w:color w:val="000000" w:themeColor="text1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</w:pPr>
    </w:p>
    <w:p w14:paraId="279F8F29">
      <w:pPr>
        <w:spacing w:line="360" w:lineRule="auto"/>
        <w:rPr>
          <w:rFonts w:hint="eastAsia" w:ascii="仿宋" w:hAnsi="仿宋" w:eastAsia="仿宋"/>
          <w:b/>
          <w:color w:val="000000" w:themeColor="text1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</w:pPr>
    </w:p>
    <w:p w14:paraId="6D88AB26">
      <w:pPr>
        <w:spacing w:line="360" w:lineRule="auto"/>
        <w:rPr>
          <w:rFonts w:hint="eastAsia" w:ascii="仿宋" w:hAnsi="仿宋" w:eastAsia="仿宋"/>
          <w:b/>
          <w:color w:val="000000" w:themeColor="text1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</w:pPr>
    </w:p>
    <w:p w14:paraId="4E770BB9">
      <w:pPr>
        <w:spacing w:line="360" w:lineRule="auto"/>
        <w:rPr>
          <w:rFonts w:hint="eastAsia" w:ascii="仿宋" w:hAnsi="仿宋" w:eastAsia="仿宋"/>
          <w:b/>
          <w:color w:val="000000" w:themeColor="text1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</w:pPr>
    </w:p>
    <w:p w14:paraId="7A9C71A9">
      <w:pPr>
        <w:spacing w:line="360" w:lineRule="auto"/>
        <w:rPr>
          <w:rFonts w:hint="eastAsia" w:ascii="仿宋" w:hAnsi="仿宋" w:eastAsia="仿宋"/>
          <w:b/>
          <w:color w:val="000000" w:themeColor="text1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</w:pPr>
    </w:p>
    <w:p w14:paraId="61BDAD81">
      <w:pPr>
        <w:spacing w:line="360" w:lineRule="auto"/>
        <w:rPr>
          <w:rFonts w:hint="eastAsia" w:ascii="仿宋" w:hAnsi="仿宋" w:eastAsia="仿宋"/>
          <w:b/>
          <w:color w:val="000000" w:themeColor="text1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</w:pPr>
    </w:p>
    <w:p w14:paraId="3DB8FC6B">
      <w:pPr>
        <w:spacing w:line="360" w:lineRule="auto"/>
        <w:rPr>
          <w:rFonts w:hint="eastAsia" w:ascii="仿宋" w:hAnsi="仿宋" w:eastAsia="仿宋"/>
          <w:b/>
          <w:color w:val="000000" w:themeColor="text1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</w:pPr>
    </w:p>
    <w:p w14:paraId="319A01BE">
      <w:pPr>
        <w:spacing w:line="360" w:lineRule="auto"/>
        <w:rPr>
          <w:rFonts w:hint="eastAsia" w:ascii="仿宋" w:hAnsi="仿宋" w:eastAsia="仿宋"/>
          <w:b/>
          <w:color w:val="000000" w:themeColor="text1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</w:pPr>
    </w:p>
    <w:p w14:paraId="60FB576C">
      <w:pPr>
        <w:spacing w:line="360" w:lineRule="auto"/>
        <w:rPr>
          <w:rFonts w:hint="eastAsia" w:ascii="仿宋" w:hAnsi="仿宋" w:eastAsia="仿宋"/>
          <w:b/>
          <w:color w:val="000000" w:themeColor="text1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</w:pPr>
    </w:p>
    <w:p w14:paraId="6031686F">
      <w:pPr>
        <w:spacing w:line="360" w:lineRule="auto"/>
        <w:rPr>
          <w:rFonts w:hint="eastAsia" w:ascii="仿宋" w:hAnsi="仿宋" w:eastAsia="仿宋"/>
          <w:b/>
          <w:color w:val="000000" w:themeColor="text1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</w:pPr>
    </w:p>
    <w:p w14:paraId="0B6145BE">
      <w:pPr>
        <w:spacing w:line="360" w:lineRule="auto"/>
        <w:rPr>
          <w:rFonts w:hint="eastAsia" w:ascii="仿宋" w:hAnsi="仿宋" w:eastAsia="仿宋"/>
          <w:b/>
          <w:color w:val="000000" w:themeColor="text1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</w:pPr>
    </w:p>
    <w:p w14:paraId="6E36AA1A">
      <w:pPr>
        <w:spacing w:line="360" w:lineRule="auto"/>
        <w:rPr>
          <w:rFonts w:hint="eastAsia" w:ascii="仿宋" w:hAnsi="仿宋" w:eastAsia="仿宋"/>
          <w:b/>
          <w:color w:val="000000" w:themeColor="text1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</w:pPr>
    </w:p>
    <w:p w14:paraId="3BA6F077">
      <w:pPr>
        <w:spacing w:line="360" w:lineRule="auto"/>
        <w:rPr>
          <w:rFonts w:hint="eastAsia" w:ascii="仿宋" w:hAnsi="仿宋" w:eastAsia="仿宋"/>
          <w:b/>
          <w:color w:val="000000" w:themeColor="text1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</w:pPr>
    </w:p>
    <w:p w14:paraId="0B1BFB76">
      <w:pPr>
        <w:spacing w:line="360" w:lineRule="auto"/>
        <w:rPr>
          <w:rFonts w:hint="eastAsia" w:ascii="仿宋" w:hAnsi="仿宋" w:eastAsia="仿宋"/>
          <w:b/>
          <w:color w:val="000000" w:themeColor="text1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/>
          <w:b/>
          <w:color w:val="000000" w:themeColor="text1"/>
          <w:sz w:val="32"/>
          <w:szCs w:val="32"/>
          <w:highlight w:val="none"/>
          <w14:textFill>
            <w14:solidFill>
              <w14:schemeClr w14:val="tx1"/>
            </w14:solidFill>
          </w14:textFill>
        </w:rPr>
        <w:t>格式</w:t>
      </w:r>
      <w:r>
        <w:rPr>
          <w:rFonts w:hint="eastAsia" w:ascii="仿宋" w:hAnsi="仿宋" w:eastAsia="仿宋"/>
          <w:b/>
          <w:color w:val="000000" w:themeColor="text1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  <w:t>5</w:t>
      </w:r>
    </w:p>
    <w:p w14:paraId="7E40E365">
      <w:pPr>
        <w:spacing w:line="360" w:lineRule="auto"/>
        <w:rPr>
          <w:rFonts w:hint="eastAsia" w:ascii="仿宋" w:hAnsi="仿宋" w:eastAsia="仿宋"/>
          <w:b/>
          <w:color w:val="000000" w:themeColor="text1"/>
          <w:sz w:val="32"/>
          <w:szCs w:val="32"/>
          <w:highlight w:val="none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/>
          <w:b/>
          <w:color w:val="000000" w:themeColor="text1"/>
          <w:sz w:val="32"/>
          <w:szCs w:val="32"/>
          <w:highlight w:val="none"/>
          <w14:textFill>
            <w14:solidFill>
              <w14:schemeClr w14:val="tx1"/>
            </w14:solidFill>
          </w14:textFill>
        </w:rPr>
        <w:t>授权委托书（原件），法定代表人和授权代表有效的身份证复印件</w:t>
      </w:r>
      <w:r>
        <w:rPr>
          <w:rFonts w:hint="eastAsia" w:ascii="仿宋" w:hAnsi="仿宋" w:eastAsia="仿宋"/>
          <w:b/>
          <w:color w:val="000000" w:themeColor="text1"/>
          <w:sz w:val="32"/>
          <w:szCs w:val="32"/>
          <w:highlight w:val="none"/>
          <w:lang w:eastAsia="zh-CN"/>
          <w14:textFill>
            <w14:solidFill>
              <w14:schemeClr w14:val="tx1"/>
            </w14:solidFill>
          </w14:textFill>
        </w:rPr>
        <w:t>；</w:t>
      </w:r>
    </w:p>
    <w:p w14:paraId="19A32E35">
      <w:pPr>
        <w:spacing w:line="360" w:lineRule="auto"/>
        <w:rPr>
          <w:rFonts w:hint="eastAsia" w:ascii="仿宋" w:hAnsi="仿宋" w:eastAsia="仿宋"/>
          <w:b/>
          <w:color w:val="000000" w:themeColor="text1"/>
          <w:sz w:val="32"/>
          <w:szCs w:val="32"/>
          <w:highlight w:val="none"/>
          <w14:textFill>
            <w14:solidFill>
              <w14:schemeClr w14:val="tx1"/>
            </w14:solidFill>
          </w14:textFill>
        </w:rPr>
      </w:pPr>
    </w:p>
    <w:p w14:paraId="7535B75B">
      <w:pPr>
        <w:spacing w:line="360" w:lineRule="auto"/>
        <w:rPr>
          <w:rFonts w:hint="eastAsia" w:ascii="仿宋" w:hAnsi="仿宋" w:eastAsia="仿宋"/>
          <w:b/>
          <w:color w:val="000000" w:themeColor="text1"/>
          <w:sz w:val="32"/>
          <w:szCs w:val="32"/>
          <w:highlight w:val="none"/>
          <w14:textFill>
            <w14:solidFill>
              <w14:schemeClr w14:val="tx1"/>
            </w14:solidFill>
          </w14:textFill>
        </w:rPr>
      </w:pPr>
    </w:p>
    <w:p w14:paraId="60B5BD28">
      <w:pPr>
        <w:spacing w:line="360" w:lineRule="auto"/>
        <w:rPr>
          <w:rFonts w:hint="eastAsia" w:ascii="仿宋" w:hAnsi="仿宋" w:eastAsia="仿宋"/>
          <w:b/>
          <w:color w:val="000000" w:themeColor="text1"/>
          <w:sz w:val="32"/>
          <w:szCs w:val="32"/>
          <w:highlight w:val="none"/>
          <w14:textFill>
            <w14:solidFill>
              <w14:schemeClr w14:val="tx1"/>
            </w14:solidFill>
          </w14:textFill>
        </w:rPr>
      </w:pPr>
    </w:p>
    <w:p w14:paraId="68EF478D">
      <w:pPr>
        <w:spacing w:line="360" w:lineRule="auto"/>
        <w:rPr>
          <w:rFonts w:hint="eastAsia" w:ascii="仿宋" w:hAnsi="仿宋" w:eastAsia="仿宋"/>
          <w:b/>
          <w:color w:val="000000" w:themeColor="text1"/>
          <w:sz w:val="32"/>
          <w:szCs w:val="32"/>
          <w:highlight w:val="none"/>
          <w14:textFill>
            <w14:solidFill>
              <w14:schemeClr w14:val="tx1"/>
            </w14:solidFill>
          </w14:textFill>
        </w:rPr>
      </w:pPr>
    </w:p>
    <w:p w14:paraId="19A0D1C4">
      <w:pPr>
        <w:spacing w:line="360" w:lineRule="auto"/>
        <w:rPr>
          <w:rFonts w:hint="eastAsia" w:ascii="仿宋" w:hAnsi="仿宋" w:eastAsia="仿宋"/>
          <w:b/>
          <w:color w:val="000000" w:themeColor="text1"/>
          <w:sz w:val="32"/>
          <w:szCs w:val="32"/>
          <w:highlight w:val="none"/>
          <w14:textFill>
            <w14:solidFill>
              <w14:schemeClr w14:val="tx1"/>
            </w14:solidFill>
          </w14:textFill>
        </w:rPr>
      </w:pPr>
    </w:p>
    <w:p w14:paraId="42A570D7">
      <w:pPr>
        <w:spacing w:line="360" w:lineRule="auto"/>
        <w:rPr>
          <w:rFonts w:hint="eastAsia" w:ascii="仿宋" w:hAnsi="仿宋" w:eastAsia="仿宋"/>
          <w:b/>
          <w:color w:val="000000" w:themeColor="text1"/>
          <w:sz w:val="32"/>
          <w:szCs w:val="32"/>
          <w:highlight w:val="none"/>
          <w14:textFill>
            <w14:solidFill>
              <w14:schemeClr w14:val="tx1"/>
            </w14:solidFill>
          </w14:textFill>
        </w:rPr>
      </w:pPr>
    </w:p>
    <w:p w14:paraId="02F23DF8">
      <w:pPr>
        <w:spacing w:line="360" w:lineRule="auto"/>
        <w:rPr>
          <w:rFonts w:hint="eastAsia" w:ascii="仿宋" w:hAnsi="仿宋" w:eastAsia="仿宋"/>
          <w:b/>
          <w:color w:val="000000" w:themeColor="text1"/>
          <w:sz w:val="32"/>
          <w:szCs w:val="32"/>
          <w:highlight w:val="none"/>
          <w14:textFill>
            <w14:solidFill>
              <w14:schemeClr w14:val="tx1"/>
            </w14:solidFill>
          </w14:textFill>
        </w:rPr>
      </w:pPr>
    </w:p>
    <w:p w14:paraId="7EC26B4A">
      <w:pPr>
        <w:spacing w:line="360" w:lineRule="auto"/>
        <w:rPr>
          <w:rFonts w:hint="eastAsia" w:ascii="仿宋" w:hAnsi="仿宋" w:eastAsia="仿宋"/>
          <w:b/>
          <w:color w:val="000000" w:themeColor="text1"/>
          <w:sz w:val="32"/>
          <w:szCs w:val="32"/>
          <w:highlight w:val="none"/>
          <w14:textFill>
            <w14:solidFill>
              <w14:schemeClr w14:val="tx1"/>
            </w14:solidFill>
          </w14:textFill>
        </w:rPr>
      </w:pPr>
    </w:p>
    <w:p w14:paraId="75024CB5">
      <w:pPr>
        <w:spacing w:line="360" w:lineRule="auto"/>
        <w:rPr>
          <w:rFonts w:hint="eastAsia" w:ascii="仿宋" w:hAnsi="仿宋" w:eastAsia="仿宋"/>
          <w:b/>
          <w:color w:val="000000" w:themeColor="text1"/>
          <w:sz w:val="32"/>
          <w:szCs w:val="32"/>
          <w:highlight w:val="none"/>
          <w14:textFill>
            <w14:solidFill>
              <w14:schemeClr w14:val="tx1"/>
            </w14:solidFill>
          </w14:textFill>
        </w:rPr>
      </w:pPr>
    </w:p>
    <w:p w14:paraId="2B1E5641">
      <w:pPr>
        <w:spacing w:line="360" w:lineRule="auto"/>
        <w:rPr>
          <w:rFonts w:hint="eastAsia" w:ascii="仿宋" w:hAnsi="仿宋" w:eastAsia="仿宋"/>
          <w:b/>
          <w:color w:val="000000" w:themeColor="text1"/>
          <w:sz w:val="32"/>
          <w:szCs w:val="32"/>
          <w:highlight w:val="none"/>
          <w14:textFill>
            <w14:solidFill>
              <w14:schemeClr w14:val="tx1"/>
            </w14:solidFill>
          </w14:textFill>
        </w:rPr>
      </w:pPr>
    </w:p>
    <w:p w14:paraId="558C451B">
      <w:pPr>
        <w:spacing w:line="360" w:lineRule="auto"/>
        <w:rPr>
          <w:rFonts w:hint="eastAsia" w:ascii="仿宋" w:hAnsi="仿宋" w:eastAsia="仿宋"/>
          <w:b/>
          <w:color w:val="000000" w:themeColor="text1"/>
          <w:sz w:val="32"/>
          <w:szCs w:val="32"/>
          <w:highlight w:val="none"/>
          <w14:textFill>
            <w14:solidFill>
              <w14:schemeClr w14:val="tx1"/>
            </w14:solidFill>
          </w14:textFill>
        </w:rPr>
      </w:pPr>
    </w:p>
    <w:p w14:paraId="7819E6D0">
      <w:pPr>
        <w:spacing w:line="360" w:lineRule="auto"/>
        <w:rPr>
          <w:rFonts w:hint="eastAsia" w:ascii="仿宋" w:hAnsi="仿宋" w:eastAsia="仿宋"/>
          <w:b/>
          <w:color w:val="000000" w:themeColor="text1"/>
          <w:sz w:val="32"/>
          <w:szCs w:val="32"/>
          <w:highlight w:val="none"/>
          <w14:textFill>
            <w14:solidFill>
              <w14:schemeClr w14:val="tx1"/>
            </w14:solidFill>
          </w14:textFill>
        </w:rPr>
      </w:pPr>
    </w:p>
    <w:p w14:paraId="4F1BBEBD">
      <w:pPr>
        <w:spacing w:line="360" w:lineRule="auto"/>
        <w:rPr>
          <w:rFonts w:hint="eastAsia" w:ascii="仿宋" w:hAnsi="仿宋" w:eastAsia="仿宋"/>
          <w:b/>
          <w:color w:val="000000" w:themeColor="text1"/>
          <w:sz w:val="32"/>
          <w:szCs w:val="32"/>
          <w:highlight w:val="none"/>
          <w14:textFill>
            <w14:solidFill>
              <w14:schemeClr w14:val="tx1"/>
            </w14:solidFill>
          </w14:textFill>
        </w:rPr>
      </w:pPr>
    </w:p>
    <w:p w14:paraId="2899EB98">
      <w:pPr>
        <w:spacing w:line="360" w:lineRule="auto"/>
        <w:rPr>
          <w:rFonts w:hint="eastAsia" w:ascii="仿宋" w:hAnsi="仿宋" w:eastAsia="仿宋"/>
          <w:b/>
          <w:color w:val="000000" w:themeColor="text1"/>
          <w:sz w:val="32"/>
          <w:szCs w:val="32"/>
          <w:highlight w:val="none"/>
          <w14:textFill>
            <w14:solidFill>
              <w14:schemeClr w14:val="tx1"/>
            </w14:solidFill>
          </w14:textFill>
        </w:rPr>
      </w:pPr>
    </w:p>
    <w:p w14:paraId="1696763D">
      <w:pPr>
        <w:spacing w:line="360" w:lineRule="auto"/>
        <w:rPr>
          <w:rFonts w:hint="eastAsia" w:ascii="仿宋" w:hAnsi="仿宋" w:eastAsia="仿宋"/>
          <w:b/>
          <w:color w:val="000000" w:themeColor="text1"/>
          <w:sz w:val="32"/>
          <w:szCs w:val="32"/>
          <w:highlight w:val="none"/>
          <w14:textFill>
            <w14:solidFill>
              <w14:schemeClr w14:val="tx1"/>
            </w14:solidFill>
          </w14:textFill>
        </w:rPr>
      </w:pPr>
    </w:p>
    <w:p w14:paraId="76846C98">
      <w:pPr>
        <w:spacing w:line="360" w:lineRule="auto"/>
        <w:rPr>
          <w:rFonts w:hint="eastAsia" w:ascii="仿宋" w:hAnsi="仿宋" w:eastAsia="仿宋"/>
          <w:b/>
          <w:color w:val="000000" w:themeColor="text1"/>
          <w:sz w:val="32"/>
          <w:szCs w:val="32"/>
          <w:highlight w:val="none"/>
          <w14:textFill>
            <w14:solidFill>
              <w14:schemeClr w14:val="tx1"/>
            </w14:solidFill>
          </w14:textFill>
        </w:rPr>
      </w:pPr>
    </w:p>
    <w:p w14:paraId="3278D4DC">
      <w:pPr>
        <w:spacing w:line="360" w:lineRule="auto"/>
        <w:rPr>
          <w:rFonts w:hint="eastAsia" w:ascii="仿宋" w:hAnsi="仿宋" w:eastAsia="仿宋"/>
          <w:b/>
          <w:color w:val="000000" w:themeColor="text1"/>
          <w:sz w:val="32"/>
          <w:szCs w:val="32"/>
          <w:highlight w:val="none"/>
          <w14:textFill>
            <w14:solidFill>
              <w14:schemeClr w14:val="tx1"/>
            </w14:solidFill>
          </w14:textFill>
        </w:rPr>
      </w:pPr>
    </w:p>
    <w:p w14:paraId="5A2DB2A7">
      <w:pPr>
        <w:spacing w:line="360" w:lineRule="auto"/>
        <w:rPr>
          <w:rFonts w:hint="eastAsia" w:ascii="仿宋" w:hAnsi="仿宋" w:eastAsia="仿宋"/>
          <w:b/>
          <w:color w:val="000000" w:themeColor="text1"/>
          <w:sz w:val="32"/>
          <w:szCs w:val="32"/>
          <w:highlight w:val="none"/>
          <w14:textFill>
            <w14:solidFill>
              <w14:schemeClr w14:val="tx1"/>
            </w14:solidFill>
          </w14:textFill>
        </w:rPr>
      </w:pPr>
    </w:p>
    <w:p w14:paraId="194E2808">
      <w:pPr>
        <w:spacing w:line="360" w:lineRule="auto"/>
        <w:rPr>
          <w:rFonts w:hint="eastAsia" w:ascii="仿宋" w:hAnsi="仿宋" w:eastAsia="仿宋"/>
          <w:b/>
          <w:color w:val="000000" w:themeColor="text1"/>
          <w:sz w:val="32"/>
          <w:szCs w:val="32"/>
          <w:highlight w:val="none"/>
          <w14:textFill>
            <w14:solidFill>
              <w14:schemeClr w14:val="tx1"/>
            </w14:solidFill>
          </w14:textFill>
        </w:rPr>
      </w:pPr>
    </w:p>
    <w:p w14:paraId="0FD0E990">
      <w:pPr>
        <w:spacing w:line="360" w:lineRule="auto"/>
        <w:rPr>
          <w:rFonts w:hint="eastAsia" w:ascii="仿宋" w:hAnsi="仿宋" w:eastAsia="仿宋"/>
          <w:b/>
          <w:color w:val="000000" w:themeColor="text1"/>
          <w:sz w:val="32"/>
          <w:szCs w:val="32"/>
          <w:highlight w:val="none"/>
          <w14:textFill>
            <w14:solidFill>
              <w14:schemeClr w14:val="tx1"/>
            </w14:solidFill>
          </w14:textFill>
        </w:rPr>
      </w:pPr>
    </w:p>
    <w:p w14:paraId="476DADC3">
      <w:pPr>
        <w:spacing w:line="360" w:lineRule="auto"/>
        <w:rPr>
          <w:rFonts w:hint="eastAsia" w:ascii="仿宋" w:hAnsi="仿宋" w:eastAsia="仿宋"/>
          <w:b/>
          <w:color w:val="000000" w:themeColor="text1"/>
          <w:sz w:val="32"/>
          <w:szCs w:val="32"/>
          <w:highlight w:val="none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/>
          <w:b/>
          <w:color w:val="000000" w:themeColor="text1"/>
          <w:sz w:val="32"/>
          <w:szCs w:val="32"/>
          <w:highlight w:val="none"/>
          <w14:textFill>
            <w14:solidFill>
              <w14:schemeClr w14:val="tx1"/>
            </w14:solidFill>
          </w14:textFill>
        </w:rPr>
        <w:t>格式</w:t>
      </w:r>
      <w:r>
        <w:rPr>
          <w:rFonts w:hint="eastAsia" w:ascii="仿宋" w:hAnsi="仿宋" w:eastAsia="仿宋"/>
          <w:b/>
          <w:color w:val="000000" w:themeColor="text1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  <w:t>6</w:t>
      </w:r>
    </w:p>
    <w:p w14:paraId="7DC32152">
      <w:pPr>
        <w:widowControl/>
        <w:spacing w:line="360" w:lineRule="atLeast"/>
        <w:jc w:val="center"/>
        <w:outlineLvl w:val="2"/>
        <w:rPr>
          <w:rFonts w:ascii="仿宋" w:hAnsi="仿宋" w:eastAsia="仿宋"/>
          <w:b/>
          <w:color w:val="000000" w:themeColor="text1"/>
          <w:sz w:val="32"/>
          <w:szCs w:val="32"/>
          <w:highlight w:val="none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/>
          <w:b/>
          <w:color w:val="000000" w:themeColor="text1"/>
          <w:sz w:val="32"/>
          <w:szCs w:val="32"/>
          <w:highlight w:val="none"/>
          <w14:textFill>
            <w14:solidFill>
              <w14:schemeClr w14:val="tx1"/>
            </w14:solidFill>
          </w14:textFill>
        </w:rPr>
        <w:t>报价明细表</w:t>
      </w:r>
      <w:bookmarkEnd w:id="2"/>
    </w:p>
    <w:p w14:paraId="43922308">
      <w:pPr>
        <w:widowControl/>
        <w:spacing w:line="360" w:lineRule="atLeast"/>
        <w:ind w:firstLine="472" w:firstLineChars="196"/>
        <w:jc w:val="left"/>
        <w:rPr>
          <w:rFonts w:ascii="仿宋" w:hAnsi="仿宋" w:eastAsia="仿宋"/>
          <w:b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</w:pPr>
    </w:p>
    <w:tbl>
      <w:tblPr>
        <w:tblStyle w:val="18"/>
        <w:tblW w:w="4972" w:type="pct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729"/>
        <w:gridCol w:w="5081"/>
      </w:tblGrid>
      <w:tr w14:paraId="50CC85D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48" w:hRule="atLeast"/>
        </w:trPr>
        <w:tc>
          <w:tcPr>
            <w:tcW w:w="2410" w:type="pct"/>
            <w:vAlign w:val="center"/>
          </w:tcPr>
          <w:p w14:paraId="6149391C">
            <w:pPr>
              <w:widowControl/>
              <w:spacing w:line="360" w:lineRule="auto"/>
              <w:jc w:val="center"/>
              <w:rPr>
                <w:rFonts w:cs="宋体" w:asciiTheme="minorEastAsia" w:hAnsiTheme="minorEastAsia"/>
                <w:b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cs="宋体" w:asciiTheme="minorEastAsia" w:hAnsiTheme="minorEastAsia"/>
                <w:b/>
                <w:color w:val="000000" w:themeColor="text1"/>
                <w:kern w:val="0"/>
                <w:sz w:val="24"/>
                <w:lang w:eastAsia="zh-CN"/>
                <w14:textFill>
                  <w14:solidFill>
                    <w14:schemeClr w14:val="tx1"/>
                  </w14:solidFill>
                </w14:textFill>
              </w:rPr>
              <w:t>项目</w:t>
            </w:r>
            <w:r>
              <w:rPr>
                <w:rFonts w:hint="eastAsia" w:cs="宋体" w:asciiTheme="minorEastAsia" w:hAnsiTheme="minorEastAsia"/>
                <w:b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名称</w:t>
            </w:r>
          </w:p>
        </w:tc>
        <w:tc>
          <w:tcPr>
            <w:tcW w:w="2589" w:type="pct"/>
            <w:vAlign w:val="center"/>
          </w:tcPr>
          <w:p w14:paraId="409A9F6A">
            <w:pPr>
              <w:widowControl/>
              <w:spacing w:line="360" w:lineRule="auto"/>
              <w:jc w:val="center"/>
              <w:rPr>
                <w:rFonts w:cs="宋体" w:asciiTheme="minorEastAsia" w:hAnsiTheme="minorEastAsia"/>
                <w:b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cs="宋体" w:asciiTheme="minorEastAsia" w:hAnsiTheme="minorEastAsia"/>
                <w:b/>
                <w:color w:val="000000" w:themeColor="text1"/>
                <w:kern w:val="0"/>
                <w:sz w:val="24"/>
                <w:lang w:eastAsia="zh-CN"/>
                <w14:textFill>
                  <w14:solidFill>
                    <w14:schemeClr w14:val="tx1"/>
                  </w14:solidFill>
                </w14:textFill>
              </w:rPr>
              <w:t>报</w:t>
            </w:r>
            <w:r>
              <w:rPr>
                <w:rFonts w:hint="eastAsia" w:cs="宋体" w:asciiTheme="minorEastAsia" w:hAnsiTheme="minorEastAsia"/>
                <w:b/>
                <w:color w:val="000000" w:themeColor="text1"/>
                <w:kern w:val="0"/>
                <w:sz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 xml:space="preserve">  </w:t>
            </w:r>
            <w:r>
              <w:rPr>
                <w:rFonts w:hint="eastAsia" w:cs="宋体" w:asciiTheme="minorEastAsia" w:hAnsiTheme="minorEastAsia"/>
                <w:b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价（元）</w:t>
            </w:r>
          </w:p>
        </w:tc>
      </w:tr>
      <w:tr w14:paraId="445E4DC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98" w:hRule="atLeast"/>
        </w:trPr>
        <w:tc>
          <w:tcPr>
            <w:tcW w:w="2410" w:type="pct"/>
          </w:tcPr>
          <w:p w14:paraId="13D2BEAE">
            <w:pPr>
              <w:jc w:val="center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  <w:p w14:paraId="658F65B0">
            <w:pPr>
              <w:jc w:val="center"/>
              <w:rPr>
                <w:rFonts w:hint="eastAsia" w:eastAsiaTheme="minorEastAsia"/>
                <w:color w:val="000000" w:themeColor="text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589" w:type="pct"/>
            <w:vAlign w:val="center"/>
          </w:tcPr>
          <w:p w14:paraId="42BB7D36">
            <w:pPr>
              <w:widowControl/>
              <w:spacing w:line="360" w:lineRule="auto"/>
              <w:jc w:val="center"/>
              <w:rPr>
                <w:rFonts w:cs="宋体" w:asciiTheme="minorEastAsia" w:hAnsiTheme="minorEastAsia"/>
                <w:bCs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</w:tbl>
    <w:p w14:paraId="43A9A395">
      <w:pPr>
        <w:widowControl/>
        <w:spacing w:line="360" w:lineRule="atLeast"/>
        <w:jc w:val="left"/>
        <w:rPr>
          <w:rFonts w:ascii="仿宋" w:hAnsi="仿宋" w:eastAsia="仿宋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</w:pPr>
    </w:p>
    <w:p w14:paraId="7B898EAB">
      <w:pPr>
        <w:widowControl/>
        <w:spacing w:before="0" w:beforeLines="-2147483648" w:after="0" w:afterLines="-2147483648" w:line="360" w:lineRule="atLeast"/>
        <w:ind w:firstLine="470" w:firstLineChars="196"/>
        <w:jc w:val="left"/>
        <w:rPr>
          <w:rFonts w:hint="eastAsia" w:ascii="仿宋" w:hAnsi="仿宋" w:eastAsia="仿宋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  <w:t>注: 1、所有报价均用人民币表示，“报价”是供应商响应本项目所有要求的全部工作内容的价格体现，包括供应商完成本项目所需的一切费用，该总价即为履行合同的固定价格。</w:t>
      </w:r>
    </w:p>
    <w:p w14:paraId="697FEDCE">
      <w:pPr>
        <w:widowControl/>
        <w:spacing w:before="0" w:beforeLines="-2147483648" w:after="0" w:afterLines="-2147483648" w:line="360" w:lineRule="atLeast"/>
        <w:ind w:firstLine="470" w:firstLineChars="196"/>
        <w:jc w:val="left"/>
        <w:rPr>
          <w:rFonts w:hint="eastAsia" w:ascii="仿宋" w:hAnsi="仿宋" w:eastAsia="仿宋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  <w:t>2、本项目报价方式为一次性报价，不再进行二次报价。</w:t>
      </w:r>
    </w:p>
    <w:p w14:paraId="11634B32">
      <w:pPr>
        <w:pStyle w:val="5"/>
        <w:rPr>
          <w:rFonts w:hint="eastAsia" w:ascii="仿宋" w:hAnsi="仿宋" w:eastAsia="仿宋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</w:pPr>
    </w:p>
    <w:p w14:paraId="7701AB5B">
      <w:pPr>
        <w:pStyle w:val="8"/>
        <w:rPr>
          <w:color w:val="000000" w:themeColor="text1"/>
          <w14:textFill>
            <w14:solidFill>
              <w14:schemeClr w14:val="tx1"/>
            </w14:solidFill>
          </w14:textFill>
        </w:rPr>
      </w:pPr>
    </w:p>
    <w:p w14:paraId="70F695A7">
      <w:pPr>
        <w:widowControl/>
        <w:spacing w:line="360" w:lineRule="atLeast"/>
        <w:ind w:firstLine="470" w:firstLineChars="196"/>
        <w:jc w:val="left"/>
        <w:rPr>
          <w:rFonts w:ascii="仿宋" w:hAnsi="仿宋" w:eastAsia="仿宋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  <w:t>投标人名称：XXXX。</w:t>
      </w:r>
    </w:p>
    <w:p w14:paraId="32DC4A6A">
      <w:pPr>
        <w:widowControl/>
        <w:spacing w:line="360" w:lineRule="atLeast"/>
        <w:ind w:firstLine="470" w:firstLineChars="196"/>
        <w:jc w:val="left"/>
        <w:rPr>
          <w:rFonts w:ascii="仿宋" w:hAnsi="仿宋" w:eastAsia="仿宋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  <w:t>投标日期：XXXX。</w:t>
      </w:r>
    </w:p>
    <w:p w14:paraId="4CFC263E">
      <w:pPr>
        <w:pStyle w:val="26"/>
        <w:numPr>
          <w:ilvl w:val="-1"/>
          <w:numId w:val="0"/>
        </w:numPr>
        <w:ind w:left="0" w:firstLine="0" w:firstLineChars="0"/>
        <w:rPr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</w:pPr>
    </w:p>
    <w:p w14:paraId="08ED00E7">
      <w:pPr>
        <w:pStyle w:val="26"/>
        <w:numPr>
          <w:ilvl w:val="-1"/>
          <w:numId w:val="0"/>
        </w:numPr>
        <w:ind w:left="0" w:firstLine="0" w:firstLineChars="0"/>
        <w:rPr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</w:pPr>
    </w:p>
    <w:p w14:paraId="1350634F">
      <w:pPr>
        <w:pStyle w:val="26"/>
        <w:numPr>
          <w:ilvl w:val="-1"/>
          <w:numId w:val="0"/>
        </w:numPr>
        <w:ind w:left="0" w:firstLine="0" w:firstLineChars="0"/>
        <w:rPr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</w:pPr>
    </w:p>
    <w:p w14:paraId="61D4552F">
      <w:pPr>
        <w:pStyle w:val="26"/>
        <w:numPr>
          <w:ilvl w:val="-1"/>
          <w:numId w:val="0"/>
        </w:numPr>
        <w:ind w:left="0" w:firstLine="0" w:firstLineChars="0"/>
        <w:rPr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</w:pPr>
    </w:p>
    <w:p w14:paraId="158A3C39">
      <w:pPr>
        <w:pStyle w:val="26"/>
        <w:numPr>
          <w:ilvl w:val="-1"/>
          <w:numId w:val="0"/>
        </w:numPr>
        <w:ind w:left="0" w:firstLine="0" w:firstLineChars="0"/>
        <w:rPr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</w:pPr>
    </w:p>
    <w:p w14:paraId="085072BC">
      <w:pPr>
        <w:pStyle w:val="26"/>
        <w:numPr>
          <w:ilvl w:val="-1"/>
          <w:numId w:val="0"/>
        </w:numPr>
        <w:ind w:left="0" w:firstLine="0" w:firstLineChars="0"/>
        <w:rPr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</w:pPr>
    </w:p>
    <w:p w14:paraId="74F0FEEB">
      <w:pPr>
        <w:widowControl/>
        <w:spacing w:line="360" w:lineRule="atLeast"/>
        <w:ind w:firstLine="0" w:firstLineChars="0"/>
        <w:jc w:val="left"/>
        <w:rPr>
          <w:rFonts w:hint="eastAsia" w:ascii="仿宋" w:hAnsi="仿宋" w:eastAsia="仿宋"/>
          <w:b/>
          <w:color w:val="000000" w:themeColor="text1"/>
          <w:sz w:val="32"/>
          <w:szCs w:val="32"/>
          <w:highlight w:val="none"/>
          <w14:textFill>
            <w14:solidFill>
              <w14:schemeClr w14:val="tx1"/>
            </w14:solidFill>
          </w14:textFill>
        </w:rPr>
      </w:pPr>
    </w:p>
    <w:p w14:paraId="7AF196CA">
      <w:pPr>
        <w:widowControl/>
        <w:spacing w:line="360" w:lineRule="atLeast"/>
        <w:ind w:firstLine="0" w:firstLineChars="0"/>
        <w:jc w:val="left"/>
        <w:rPr>
          <w:rFonts w:hint="eastAsia" w:ascii="仿宋" w:hAnsi="仿宋" w:eastAsia="仿宋"/>
          <w:b/>
          <w:color w:val="000000" w:themeColor="text1"/>
          <w:sz w:val="32"/>
          <w:szCs w:val="32"/>
          <w:highlight w:val="none"/>
          <w14:textFill>
            <w14:solidFill>
              <w14:schemeClr w14:val="tx1"/>
            </w14:solidFill>
          </w14:textFill>
        </w:rPr>
      </w:pPr>
    </w:p>
    <w:p w14:paraId="1581287B">
      <w:pPr>
        <w:widowControl/>
        <w:spacing w:line="360" w:lineRule="atLeast"/>
        <w:ind w:firstLine="0" w:firstLineChars="0"/>
        <w:jc w:val="left"/>
        <w:rPr>
          <w:rFonts w:hint="eastAsia" w:ascii="仿宋" w:hAnsi="仿宋" w:eastAsia="仿宋"/>
          <w:b/>
          <w:color w:val="000000" w:themeColor="text1"/>
          <w:sz w:val="32"/>
          <w:szCs w:val="32"/>
          <w:highlight w:val="none"/>
          <w14:textFill>
            <w14:solidFill>
              <w14:schemeClr w14:val="tx1"/>
            </w14:solidFill>
          </w14:textFill>
        </w:rPr>
      </w:pPr>
    </w:p>
    <w:p w14:paraId="31FE342F">
      <w:pPr>
        <w:widowControl/>
        <w:spacing w:line="360" w:lineRule="atLeast"/>
        <w:ind w:firstLine="0" w:firstLineChars="0"/>
        <w:jc w:val="left"/>
        <w:rPr>
          <w:rFonts w:hint="eastAsia" w:ascii="仿宋" w:hAnsi="仿宋" w:eastAsia="仿宋"/>
          <w:b/>
          <w:color w:val="000000" w:themeColor="text1"/>
          <w:sz w:val="32"/>
          <w:szCs w:val="32"/>
          <w:highlight w:val="none"/>
          <w14:textFill>
            <w14:solidFill>
              <w14:schemeClr w14:val="tx1"/>
            </w14:solidFill>
          </w14:textFill>
        </w:rPr>
      </w:pPr>
    </w:p>
    <w:p w14:paraId="3306D16C">
      <w:pPr>
        <w:widowControl/>
        <w:spacing w:line="360" w:lineRule="atLeast"/>
        <w:ind w:firstLine="0" w:firstLineChars="0"/>
        <w:jc w:val="left"/>
        <w:rPr>
          <w:rFonts w:hint="eastAsia" w:ascii="仿宋" w:hAnsi="仿宋" w:eastAsia="仿宋"/>
          <w:b/>
          <w:color w:val="000000" w:themeColor="text1"/>
          <w:sz w:val="32"/>
          <w:szCs w:val="32"/>
          <w:highlight w:val="none"/>
          <w14:textFill>
            <w14:solidFill>
              <w14:schemeClr w14:val="tx1"/>
            </w14:solidFill>
          </w14:textFill>
        </w:rPr>
      </w:pPr>
    </w:p>
    <w:p w14:paraId="502B6C66">
      <w:pPr>
        <w:widowControl/>
        <w:spacing w:line="360" w:lineRule="atLeast"/>
        <w:ind w:firstLine="0" w:firstLineChars="0"/>
        <w:jc w:val="left"/>
        <w:rPr>
          <w:rFonts w:hint="eastAsia" w:ascii="仿宋" w:hAnsi="仿宋" w:eastAsia="仿宋"/>
          <w:b/>
          <w:color w:val="000000" w:themeColor="text1"/>
          <w:sz w:val="32"/>
          <w:szCs w:val="32"/>
          <w:highlight w:val="none"/>
          <w14:textFill>
            <w14:solidFill>
              <w14:schemeClr w14:val="tx1"/>
            </w14:solidFill>
          </w14:textFill>
        </w:rPr>
      </w:pPr>
    </w:p>
    <w:p w14:paraId="6FC6C821">
      <w:pPr>
        <w:widowControl/>
        <w:spacing w:line="360" w:lineRule="atLeast"/>
        <w:ind w:firstLine="0" w:firstLineChars="0"/>
        <w:jc w:val="left"/>
        <w:rPr>
          <w:rFonts w:hint="default" w:ascii="仿宋" w:hAnsi="仿宋" w:eastAsia="仿宋"/>
          <w:b/>
          <w:color w:val="000000" w:themeColor="text1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/>
          <w:b/>
          <w:color w:val="000000" w:themeColor="text1"/>
          <w:sz w:val="32"/>
          <w:szCs w:val="32"/>
          <w:highlight w:val="none"/>
          <w14:textFill>
            <w14:solidFill>
              <w14:schemeClr w14:val="tx1"/>
            </w14:solidFill>
          </w14:textFill>
        </w:rPr>
        <w:t>格式</w:t>
      </w:r>
      <w:r>
        <w:rPr>
          <w:rFonts w:hint="eastAsia" w:ascii="仿宋" w:hAnsi="仿宋" w:eastAsia="仿宋"/>
          <w:b/>
          <w:color w:val="000000" w:themeColor="text1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  <w:t>7</w:t>
      </w:r>
    </w:p>
    <w:p w14:paraId="1EE040FC">
      <w:pPr>
        <w:widowControl/>
        <w:spacing w:line="360" w:lineRule="atLeast"/>
        <w:jc w:val="center"/>
        <w:outlineLvl w:val="2"/>
        <w:rPr>
          <w:rFonts w:hint="eastAsia" w:ascii="仿宋" w:hAnsi="仿宋" w:eastAsia="仿宋"/>
          <w:b/>
          <w:color w:val="000000" w:themeColor="text1"/>
          <w:sz w:val="32"/>
          <w:szCs w:val="32"/>
          <w:highlight w:val="none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/>
          <w:b/>
          <w:color w:val="000000" w:themeColor="text1"/>
          <w:sz w:val="32"/>
          <w:szCs w:val="32"/>
          <w:highlight w:val="none"/>
          <w14:textFill>
            <w14:solidFill>
              <w14:schemeClr w14:val="tx1"/>
            </w14:solidFill>
          </w14:textFill>
        </w:rPr>
        <w:t>项目要求应答表</w:t>
      </w:r>
    </w:p>
    <w:p w14:paraId="266A27A5">
      <w:pPr>
        <w:rPr>
          <w:rFonts w:hint="eastAsia" w:ascii="仿宋" w:hAnsi="仿宋" w:eastAsia="仿宋" w:cs="仿宋"/>
          <w:b/>
          <w:bCs/>
          <w:color w:val="000000" w:themeColor="text1"/>
          <w:sz w:val="24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b/>
          <w:bCs/>
          <w:color w:val="000000" w:themeColor="text1"/>
          <w:sz w:val="24"/>
          <w14:textFill>
            <w14:solidFill>
              <w14:schemeClr w14:val="tx1"/>
            </w14:solidFill>
          </w14:textFill>
        </w:rPr>
        <w:t>项目名称：</w:t>
      </w:r>
      <w:r>
        <w:rPr>
          <w:rFonts w:hint="eastAsia" w:ascii="仿宋" w:hAnsi="仿宋" w:eastAsia="仿宋" w:cs="仿宋"/>
          <w:b/>
          <w:bCs/>
          <w:color w:val="000000" w:themeColor="text1"/>
          <w:sz w:val="24"/>
          <w:u w:val="single"/>
          <w14:textFill>
            <w14:solidFill>
              <w14:schemeClr w14:val="tx1"/>
            </w14:solidFill>
          </w14:textFill>
        </w:rPr>
        <w:t xml:space="preserve">                </w:t>
      </w:r>
    </w:p>
    <w:p w14:paraId="642F6368">
      <w:pPr>
        <w:rPr>
          <w:rFonts w:hint="eastAsia" w:ascii="仿宋" w:hAnsi="仿宋" w:eastAsia="仿宋" w:cs="仿宋"/>
          <w:b/>
          <w:bCs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</w:p>
    <w:tbl>
      <w:tblPr>
        <w:tblStyle w:val="18"/>
        <w:tblW w:w="4996" w:type="pct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24"/>
        <w:gridCol w:w="3433"/>
        <w:gridCol w:w="3397"/>
        <w:gridCol w:w="1603"/>
      </w:tblGrid>
      <w:tr w14:paraId="2CB26C4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8" w:hRule="atLeast"/>
        </w:trPr>
        <w:tc>
          <w:tcPr>
            <w:tcW w:w="722" w:type="pct"/>
            <w:vAlign w:val="center"/>
          </w:tcPr>
          <w:p w14:paraId="58DF67E7">
            <w:pPr>
              <w:widowControl/>
              <w:spacing w:line="240" w:lineRule="atLeast"/>
              <w:jc w:val="center"/>
              <w:rPr>
                <w:rFonts w:hint="eastAsia" w:ascii="仿宋" w:hAnsi="仿宋" w:eastAsia="仿宋" w:cs="仿宋"/>
                <w:b/>
                <w:b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序号</w:t>
            </w:r>
          </w:p>
        </w:tc>
        <w:tc>
          <w:tcPr>
            <w:tcW w:w="1741" w:type="pct"/>
            <w:vAlign w:val="center"/>
          </w:tcPr>
          <w:p w14:paraId="37FA05F6">
            <w:pPr>
              <w:widowControl/>
              <w:spacing w:line="240" w:lineRule="atLeast"/>
              <w:jc w:val="center"/>
              <w:rPr>
                <w:rFonts w:hint="eastAsia" w:ascii="仿宋" w:hAnsi="仿宋" w:eastAsia="仿宋" w:cs="仿宋"/>
                <w:b/>
                <w:b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项目要求</w:t>
            </w:r>
          </w:p>
        </w:tc>
        <w:tc>
          <w:tcPr>
            <w:tcW w:w="1723" w:type="pct"/>
            <w:vAlign w:val="center"/>
          </w:tcPr>
          <w:p w14:paraId="2235821A">
            <w:pPr>
              <w:widowControl/>
              <w:spacing w:line="240" w:lineRule="atLeast"/>
              <w:jc w:val="center"/>
              <w:rPr>
                <w:rFonts w:hint="eastAsia" w:ascii="仿宋" w:hAnsi="仿宋" w:eastAsia="仿宋" w:cs="仿宋"/>
                <w:b/>
                <w:b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具体应答</w:t>
            </w:r>
          </w:p>
        </w:tc>
        <w:tc>
          <w:tcPr>
            <w:tcW w:w="813" w:type="pct"/>
            <w:vAlign w:val="center"/>
          </w:tcPr>
          <w:p w14:paraId="48EC3B98">
            <w:pPr>
              <w:widowControl/>
              <w:spacing w:line="240" w:lineRule="atLeast"/>
              <w:jc w:val="center"/>
              <w:rPr>
                <w:rFonts w:hint="eastAsia" w:ascii="仿宋" w:hAnsi="仿宋" w:eastAsia="仿宋" w:cs="仿宋"/>
                <w:b/>
                <w:b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响应/偏离</w:t>
            </w:r>
          </w:p>
        </w:tc>
      </w:tr>
      <w:tr w14:paraId="50D50B3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9" w:hRule="atLeast"/>
        </w:trPr>
        <w:tc>
          <w:tcPr>
            <w:tcW w:w="722" w:type="pct"/>
          </w:tcPr>
          <w:p w14:paraId="340A60C5">
            <w:pPr>
              <w:pStyle w:val="5"/>
              <w:rPr>
                <w:rFonts w:hint="eastAsia" w:ascii="仿宋" w:hAnsi="仿宋" w:eastAsia="仿宋" w:cs="仿宋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741" w:type="pct"/>
          </w:tcPr>
          <w:p w14:paraId="72B5F71A">
            <w:pPr>
              <w:widowControl/>
              <w:numPr>
                <w:ilvl w:val="0"/>
                <w:numId w:val="0"/>
              </w:numPr>
              <w:tabs>
                <w:tab w:val="left" w:pos="0"/>
                <w:tab w:val="left" w:pos="540"/>
              </w:tabs>
              <w:spacing w:line="400" w:lineRule="exact"/>
              <w:jc w:val="center"/>
              <w:rPr>
                <w:rFonts w:hint="eastAsia" w:ascii="仿宋" w:hAnsi="仿宋" w:eastAsia="仿宋" w:cs="仿宋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附件一：三、</w:t>
            </w:r>
            <w:r>
              <w:rPr>
                <w:rFonts w:hint="eastAsia" w:ascii="仿宋" w:hAnsi="仿宋" w:eastAsia="仿宋" w:cs="仿宋"/>
                <w:color w:val="000000" w:themeColor="text1"/>
                <w:kern w:val="2"/>
                <w:sz w:val="21"/>
                <w:szCs w:val="22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项目服务内容及要求；四、</w:t>
            </w:r>
            <w:r>
              <w:rPr>
                <w:rFonts w:hint="eastAsia" w:ascii="仿宋" w:hAnsi="仿宋" w:eastAsia="仿宋" w:cs="仿宋"/>
                <w:b w:val="0"/>
                <w:bCs w:val="0"/>
                <w:color w:val="000000" w:themeColor="text1"/>
                <w:sz w:val="21"/>
                <w:szCs w:val="22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商务要求</w:t>
            </w:r>
            <w:r>
              <w:rPr>
                <w:rFonts w:hint="eastAsia" w:ascii="仿宋" w:hAnsi="仿宋" w:eastAsia="仿宋" w:cs="仿宋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请逐条复制</w:t>
            </w:r>
          </w:p>
          <w:p w14:paraId="40943664">
            <w:pPr>
              <w:tabs>
                <w:tab w:val="left" w:pos="0"/>
                <w:tab w:val="left" w:pos="540"/>
              </w:tabs>
              <w:spacing w:line="400" w:lineRule="exact"/>
              <w:jc w:val="center"/>
              <w:rPr>
                <w:rFonts w:hint="eastAsia" w:ascii="仿宋" w:hAnsi="仿宋" w:eastAsia="仿宋" w:cs="仿宋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723" w:type="pct"/>
          </w:tcPr>
          <w:p w14:paraId="127179C3">
            <w:pPr>
              <w:widowControl/>
              <w:numPr>
                <w:ilvl w:val="0"/>
                <w:numId w:val="0"/>
              </w:numPr>
              <w:tabs>
                <w:tab w:val="left" w:pos="0"/>
                <w:tab w:val="left" w:pos="540"/>
              </w:tabs>
              <w:spacing w:line="400" w:lineRule="exact"/>
              <w:jc w:val="center"/>
              <w:rPr>
                <w:rFonts w:hint="eastAsia" w:ascii="仿宋" w:hAnsi="仿宋" w:eastAsia="仿宋" w:cs="仿宋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附件一：三、</w:t>
            </w:r>
            <w:r>
              <w:rPr>
                <w:rFonts w:hint="eastAsia" w:ascii="仿宋" w:hAnsi="仿宋" w:eastAsia="仿宋" w:cs="仿宋"/>
                <w:color w:val="000000" w:themeColor="text1"/>
                <w:kern w:val="2"/>
                <w:sz w:val="21"/>
                <w:szCs w:val="22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项目服务内容及要求；四、</w:t>
            </w:r>
            <w:r>
              <w:rPr>
                <w:rFonts w:hint="eastAsia" w:ascii="仿宋" w:hAnsi="仿宋" w:eastAsia="仿宋" w:cs="仿宋"/>
                <w:b w:val="0"/>
                <w:bCs w:val="0"/>
                <w:color w:val="000000" w:themeColor="text1"/>
                <w:sz w:val="21"/>
                <w:szCs w:val="22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商务要求</w:t>
            </w:r>
            <w:r>
              <w:rPr>
                <w:rFonts w:hint="eastAsia" w:ascii="仿宋" w:hAnsi="仿宋" w:eastAsia="仿宋" w:cs="仿宋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请逐条复制</w:t>
            </w:r>
          </w:p>
          <w:p w14:paraId="18055C52">
            <w:pPr>
              <w:widowControl/>
              <w:tabs>
                <w:tab w:val="left" w:pos="0"/>
                <w:tab w:val="left" w:pos="540"/>
              </w:tabs>
              <w:spacing w:line="400" w:lineRule="exact"/>
              <w:jc w:val="center"/>
              <w:rPr>
                <w:rFonts w:hint="eastAsia" w:ascii="仿宋" w:hAnsi="仿宋" w:eastAsia="仿宋" w:cs="仿宋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813" w:type="pct"/>
          </w:tcPr>
          <w:p w14:paraId="0A5A289B">
            <w:pPr>
              <w:widowControl/>
              <w:spacing w:line="240" w:lineRule="atLeast"/>
              <w:jc w:val="center"/>
              <w:rPr>
                <w:rFonts w:hint="eastAsia" w:ascii="仿宋" w:hAnsi="仿宋" w:eastAsia="仿宋" w:cs="仿宋"/>
                <w:color w:val="000000" w:themeColor="text1"/>
                <w:sz w:val="19"/>
                <w:szCs w:val="19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1EB3542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9" w:hRule="atLeast"/>
        </w:trPr>
        <w:tc>
          <w:tcPr>
            <w:tcW w:w="722" w:type="pct"/>
          </w:tcPr>
          <w:p w14:paraId="4177DEEB">
            <w:pPr>
              <w:pStyle w:val="5"/>
              <w:rPr>
                <w:rFonts w:hint="eastAsia" w:ascii="仿宋" w:hAnsi="仿宋" w:eastAsia="仿宋" w:cs="仿宋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741" w:type="pct"/>
          </w:tcPr>
          <w:p w14:paraId="2579693B">
            <w:pPr>
              <w:pStyle w:val="5"/>
              <w:rPr>
                <w:rFonts w:hint="eastAsia" w:ascii="仿宋" w:hAnsi="仿宋" w:eastAsia="仿宋" w:cs="仿宋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723" w:type="pct"/>
          </w:tcPr>
          <w:p w14:paraId="08643ED0">
            <w:pPr>
              <w:widowControl/>
              <w:spacing w:line="240" w:lineRule="atLeast"/>
              <w:jc w:val="center"/>
              <w:rPr>
                <w:rFonts w:hint="eastAsia" w:ascii="仿宋" w:hAnsi="仿宋" w:eastAsia="仿宋" w:cs="仿宋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813" w:type="pct"/>
          </w:tcPr>
          <w:p w14:paraId="3BCD4B30">
            <w:pPr>
              <w:widowControl/>
              <w:spacing w:line="240" w:lineRule="atLeast"/>
              <w:jc w:val="center"/>
              <w:rPr>
                <w:rFonts w:hint="eastAsia" w:ascii="仿宋" w:hAnsi="仿宋" w:eastAsia="仿宋" w:cs="仿宋"/>
                <w:color w:val="000000" w:themeColor="text1"/>
                <w:sz w:val="19"/>
                <w:szCs w:val="19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1A939F1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9" w:hRule="atLeast"/>
        </w:trPr>
        <w:tc>
          <w:tcPr>
            <w:tcW w:w="722" w:type="pct"/>
          </w:tcPr>
          <w:p w14:paraId="539005DF">
            <w:pPr>
              <w:pStyle w:val="5"/>
              <w:rPr>
                <w:rFonts w:hint="eastAsia" w:ascii="仿宋" w:hAnsi="仿宋" w:eastAsia="仿宋" w:cs="仿宋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741" w:type="pct"/>
          </w:tcPr>
          <w:p w14:paraId="19D429FE">
            <w:pPr>
              <w:pStyle w:val="5"/>
              <w:rPr>
                <w:rFonts w:hint="eastAsia" w:ascii="仿宋" w:hAnsi="仿宋" w:eastAsia="仿宋" w:cs="仿宋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723" w:type="pct"/>
          </w:tcPr>
          <w:p w14:paraId="2D56D070">
            <w:pPr>
              <w:widowControl/>
              <w:spacing w:line="240" w:lineRule="atLeast"/>
              <w:jc w:val="center"/>
              <w:rPr>
                <w:rFonts w:hint="eastAsia" w:ascii="仿宋" w:hAnsi="仿宋" w:eastAsia="仿宋" w:cs="仿宋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813" w:type="pct"/>
          </w:tcPr>
          <w:p w14:paraId="38B99B3A">
            <w:pPr>
              <w:widowControl/>
              <w:spacing w:line="240" w:lineRule="atLeast"/>
              <w:jc w:val="center"/>
              <w:rPr>
                <w:rFonts w:hint="eastAsia" w:ascii="仿宋" w:hAnsi="仿宋" w:eastAsia="仿宋" w:cs="仿宋"/>
                <w:color w:val="000000" w:themeColor="text1"/>
                <w:sz w:val="19"/>
                <w:szCs w:val="19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64D54AC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9" w:hRule="atLeast"/>
        </w:trPr>
        <w:tc>
          <w:tcPr>
            <w:tcW w:w="722" w:type="pct"/>
          </w:tcPr>
          <w:p w14:paraId="2B5FB232">
            <w:pPr>
              <w:pStyle w:val="5"/>
              <w:rPr>
                <w:rFonts w:hint="eastAsia" w:ascii="仿宋" w:hAnsi="仿宋" w:eastAsia="仿宋" w:cs="仿宋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741" w:type="pct"/>
          </w:tcPr>
          <w:p w14:paraId="260802A9">
            <w:pPr>
              <w:pStyle w:val="5"/>
              <w:rPr>
                <w:rFonts w:hint="eastAsia" w:ascii="仿宋" w:hAnsi="仿宋" w:eastAsia="仿宋" w:cs="仿宋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723" w:type="pct"/>
          </w:tcPr>
          <w:p w14:paraId="5A916FF0">
            <w:pPr>
              <w:widowControl/>
              <w:spacing w:line="240" w:lineRule="atLeast"/>
              <w:jc w:val="center"/>
              <w:rPr>
                <w:rFonts w:hint="eastAsia" w:ascii="仿宋" w:hAnsi="仿宋" w:eastAsia="仿宋" w:cs="仿宋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813" w:type="pct"/>
          </w:tcPr>
          <w:p w14:paraId="56D5E79A">
            <w:pPr>
              <w:widowControl/>
              <w:spacing w:line="240" w:lineRule="atLeast"/>
              <w:jc w:val="center"/>
              <w:rPr>
                <w:rFonts w:hint="eastAsia" w:ascii="仿宋" w:hAnsi="仿宋" w:eastAsia="仿宋" w:cs="仿宋"/>
                <w:color w:val="000000" w:themeColor="text1"/>
                <w:sz w:val="19"/>
                <w:szCs w:val="19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59FE0BA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9" w:hRule="atLeast"/>
        </w:trPr>
        <w:tc>
          <w:tcPr>
            <w:tcW w:w="722" w:type="pct"/>
          </w:tcPr>
          <w:p w14:paraId="699C3B38">
            <w:pPr>
              <w:pStyle w:val="5"/>
              <w:rPr>
                <w:rFonts w:hint="eastAsia" w:ascii="仿宋" w:hAnsi="仿宋" w:eastAsia="仿宋" w:cs="仿宋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741" w:type="pct"/>
          </w:tcPr>
          <w:p w14:paraId="102A91A9">
            <w:pPr>
              <w:pStyle w:val="5"/>
              <w:rPr>
                <w:rFonts w:hint="eastAsia" w:ascii="仿宋" w:hAnsi="仿宋" w:eastAsia="仿宋" w:cs="仿宋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723" w:type="pct"/>
          </w:tcPr>
          <w:p w14:paraId="2FE34329">
            <w:pPr>
              <w:widowControl/>
              <w:spacing w:line="240" w:lineRule="atLeast"/>
              <w:jc w:val="center"/>
              <w:rPr>
                <w:rFonts w:hint="eastAsia" w:ascii="仿宋" w:hAnsi="仿宋" w:eastAsia="仿宋" w:cs="仿宋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813" w:type="pct"/>
          </w:tcPr>
          <w:p w14:paraId="2F7F7098">
            <w:pPr>
              <w:widowControl/>
              <w:spacing w:line="240" w:lineRule="atLeast"/>
              <w:jc w:val="center"/>
              <w:rPr>
                <w:rFonts w:hint="eastAsia" w:ascii="仿宋" w:hAnsi="仿宋" w:eastAsia="仿宋" w:cs="仿宋"/>
                <w:color w:val="000000" w:themeColor="text1"/>
                <w:sz w:val="19"/>
                <w:szCs w:val="19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59CF308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9" w:hRule="atLeast"/>
        </w:trPr>
        <w:tc>
          <w:tcPr>
            <w:tcW w:w="722" w:type="pct"/>
          </w:tcPr>
          <w:p w14:paraId="2EA1E0F9">
            <w:pPr>
              <w:pStyle w:val="5"/>
              <w:rPr>
                <w:rFonts w:hint="eastAsia" w:ascii="仿宋" w:hAnsi="仿宋" w:eastAsia="仿宋" w:cs="仿宋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741" w:type="pct"/>
          </w:tcPr>
          <w:p w14:paraId="30A4F962">
            <w:pPr>
              <w:pStyle w:val="5"/>
              <w:rPr>
                <w:rFonts w:hint="eastAsia" w:ascii="仿宋" w:hAnsi="仿宋" w:eastAsia="仿宋" w:cs="仿宋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723" w:type="pct"/>
          </w:tcPr>
          <w:p w14:paraId="50161B1C">
            <w:pPr>
              <w:widowControl/>
              <w:spacing w:line="240" w:lineRule="atLeast"/>
              <w:jc w:val="center"/>
              <w:rPr>
                <w:rFonts w:hint="eastAsia" w:ascii="仿宋" w:hAnsi="仿宋" w:eastAsia="仿宋" w:cs="仿宋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813" w:type="pct"/>
          </w:tcPr>
          <w:p w14:paraId="5291A574">
            <w:pPr>
              <w:widowControl/>
              <w:spacing w:line="240" w:lineRule="atLeast"/>
              <w:jc w:val="center"/>
              <w:rPr>
                <w:rFonts w:hint="eastAsia" w:ascii="仿宋" w:hAnsi="仿宋" w:eastAsia="仿宋" w:cs="仿宋"/>
                <w:color w:val="000000" w:themeColor="text1"/>
                <w:sz w:val="19"/>
                <w:szCs w:val="19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0C901E1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9" w:hRule="atLeast"/>
        </w:trPr>
        <w:tc>
          <w:tcPr>
            <w:tcW w:w="722" w:type="pct"/>
          </w:tcPr>
          <w:p w14:paraId="33C70727">
            <w:pPr>
              <w:pStyle w:val="5"/>
              <w:rPr>
                <w:rFonts w:hint="eastAsia" w:ascii="仿宋" w:hAnsi="仿宋" w:eastAsia="仿宋" w:cs="仿宋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741" w:type="pct"/>
          </w:tcPr>
          <w:p w14:paraId="35F5F80F">
            <w:pPr>
              <w:pStyle w:val="5"/>
              <w:rPr>
                <w:rFonts w:hint="eastAsia" w:ascii="仿宋" w:hAnsi="仿宋" w:eastAsia="仿宋" w:cs="仿宋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723" w:type="pct"/>
          </w:tcPr>
          <w:p w14:paraId="30011FA5">
            <w:pPr>
              <w:widowControl/>
              <w:spacing w:line="240" w:lineRule="atLeast"/>
              <w:jc w:val="center"/>
              <w:rPr>
                <w:rFonts w:hint="eastAsia" w:ascii="仿宋" w:hAnsi="仿宋" w:eastAsia="仿宋" w:cs="仿宋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813" w:type="pct"/>
          </w:tcPr>
          <w:p w14:paraId="1899166A">
            <w:pPr>
              <w:widowControl/>
              <w:spacing w:line="240" w:lineRule="atLeast"/>
              <w:jc w:val="center"/>
              <w:rPr>
                <w:rFonts w:hint="eastAsia" w:ascii="仿宋" w:hAnsi="仿宋" w:eastAsia="仿宋" w:cs="仿宋"/>
                <w:color w:val="000000" w:themeColor="text1"/>
                <w:sz w:val="19"/>
                <w:szCs w:val="19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</w:tbl>
    <w:p w14:paraId="559F5D95">
      <w:pPr>
        <w:pStyle w:val="16"/>
        <w:widowControl/>
        <w:spacing w:beforeAutospacing="0" w:afterAutospacing="0" w:line="360" w:lineRule="auto"/>
        <w:ind w:firstLine="480" w:firstLineChars="200"/>
        <w:rPr>
          <w:rFonts w:hint="eastAsia" w:ascii="仿宋" w:hAnsi="仿宋" w:eastAsia="仿宋" w:cs="仿宋"/>
          <w:color w:val="000000" w:themeColor="text1"/>
          <w:szCs w:val="24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color w:val="000000" w:themeColor="text1"/>
          <w:szCs w:val="24"/>
          <w14:textFill>
            <w14:solidFill>
              <w14:schemeClr w14:val="tx1"/>
            </w14:solidFill>
          </w14:textFill>
        </w:rPr>
        <w:t>注：</w:t>
      </w:r>
      <w:r>
        <w:rPr>
          <w:rFonts w:hint="eastAsia" w:ascii="仿宋" w:hAnsi="仿宋" w:eastAsia="仿宋" w:cs="仿宋"/>
          <w:color w:val="000000" w:themeColor="text1"/>
          <w:szCs w:val="24"/>
          <w:lang w:eastAsia="zh-CN"/>
          <w14:textFill>
            <w14:solidFill>
              <w14:schemeClr w14:val="tx1"/>
            </w14:solidFill>
          </w14:textFill>
        </w:rPr>
        <w:t>投标</w:t>
      </w:r>
      <w:r>
        <w:rPr>
          <w:rFonts w:hint="eastAsia" w:ascii="仿宋" w:hAnsi="仿宋" w:eastAsia="仿宋" w:cs="仿宋"/>
          <w:color w:val="000000" w:themeColor="text1"/>
          <w:szCs w:val="24"/>
          <w14:textFill>
            <w14:solidFill>
              <w14:schemeClr w14:val="tx1"/>
            </w14:solidFill>
          </w14:textFill>
        </w:rPr>
        <w:t>申请人必须据实填写，不得虚假应答，否则将取消其</w:t>
      </w:r>
      <w:r>
        <w:rPr>
          <w:rFonts w:hint="eastAsia" w:ascii="仿宋" w:hAnsi="仿宋" w:eastAsia="仿宋" w:cs="仿宋"/>
          <w:color w:val="000000" w:themeColor="text1"/>
          <w:szCs w:val="24"/>
          <w:lang w:eastAsia="zh-CN"/>
          <w14:textFill>
            <w14:solidFill>
              <w14:schemeClr w14:val="tx1"/>
            </w14:solidFill>
          </w14:textFill>
        </w:rPr>
        <w:t>投标</w:t>
      </w:r>
      <w:r>
        <w:rPr>
          <w:rFonts w:hint="eastAsia" w:ascii="仿宋" w:hAnsi="仿宋" w:eastAsia="仿宋" w:cs="仿宋"/>
          <w:color w:val="000000" w:themeColor="text1"/>
          <w:szCs w:val="24"/>
          <w14:textFill>
            <w14:solidFill>
              <w14:schemeClr w14:val="tx1"/>
            </w14:solidFill>
          </w14:textFill>
        </w:rPr>
        <w:t>或中选资格。如与</w:t>
      </w:r>
      <w:r>
        <w:rPr>
          <w:rFonts w:hint="eastAsia" w:ascii="仿宋" w:hAnsi="仿宋" w:eastAsia="仿宋" w:cs="仿宋"/>
          <w:color w:val="000000" w:themeColor="text1"/>
          <w:szCs w:val="24"/>
          <w:lang w:eastAsia="zh-CN"/>
          <w14:textFill>
            <w14:solidFill>
              <w14:schemeClr w14:val="tx1"/>
            </w14:solidFill>
          </w14:textFill>
        </w:rPr>
        <w:t>投标</w:t>
      </w:r>
      <w:r>
        <w:rPr>
          <w:rFonts w:hint="eastAsia" w:ascii="仿宋" w:hAnsi="仿宋" w:eastAsia="仿宋" w:cs="仿宋"/>
          <w:color w:val="000000" w:themeColor="text1"/>
          <w:szCs w:val="24"/>
          <w14:textFill>
            <w14:solidFill>
              <w14:schemeClr w14:val="tx1"/>
            </w14:solidFill>
          </w14:textFill>
        </w:rPr>
        <w:t>文件</w:t>
      </w:r>
      <w:r>
        <w:rPr>
          <w:rFonts w:hint="eastAsia" w:ascii="仿宋" w:hAnsi="仿宋" w:eastAsia="仿宋" w:cs="仿宋"/>
          <w:color w:val="000000" w:themeColor="text1"/>
          <w:szCs w:val="24"/>
          <w:lang w:eastAsia="zh-CN"/>
          <w14:textFill>
            <w14:solidFill>
              <w14:schemeClr w14:val="tx1"/>
            </w14:solidFill>
          </w14:textFill>
        </w:rPr>
        <w:t>“</w:t>
      </w:r>
      <w:r>
        <w:rPr>
          <w:rFonts w:hint="eastAsia" w:ascii="仿宋" w:hAnsi="仿宋" w:eastAsia="仿宋" w:cs="仿宋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  <w:t>附件一：三、</w:t>
      </w:r>
      <w:r>
        <w:rPr>
          <w:rFonts w:hint="eastAsia" w:ascii="仿宋" w:hAnsi="仿宋" w:eastAsia="仿宋" w:cs="仿宋"/>
          <w:b w:val="0"/>
          <w:bCs w:val="0"/>
          <w:color w:val="000000" w:themeColor="text1"/>
          <w:kern w:val="2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>项目服务内容及要求；</w:t>
      </w:r>
      <w:r>
        <w:rPr>
          <w:rFonts w:hint="eastAsia" w:ascii="仿宋" w:hAnsi="仿宋" w:eastAsia="仿宋" w:cs="仿宋"/>
          <w:color w:val="000000" w:themeColor="text1"/>
          <w:kern w:val="2"/>
          <w:sz w:val="24"/>
          <w:szCs w:val="24"/>
          <w:lang w:val="en-US" w:eastAsia="zh-CN" w:bidi="ar-SA"/>
          <w14:textFill>
            <w14:solidFill>
              <w14:schemeClr w14:val="tx1"/>
            </w14:solidFill>
          </w14:textFill>
        </w:rPr>
        <w:t>四、</w:t>
      </w:r>
      <w:r>
        <w:rPr>
          <w:rFonts w:hint="eastAsia" w:ascii="仿宋" w:hAnsi="仿宋" w:eastAsia="仿宋" w:cs="仿宋"/>
          <w:b w:val="0"/>
          <w:bCs w:val="0"/>
          <w:color w:val="000000" w:themeColor="text1"/>
          <w:kern w:val="2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>商务要求</w:t>
      </w:r>
      <w:r>
        <w:rPr>
          <w:rFonts w:hint="eastAsia" w:ascii="仿宋" w:hAnsi="仿宋" w:eastAsia="仿宋" w:cs="仿宋"/>
          <w:color w:val="000000" w:themeColor="text1"/>
          <w:szCs w:val="24"/>
          <w:lang w:eastAsia="zh-CN"/>
          <w14:textFill>
            <w14:solidFill>
              <w14:schemeClr w14:val="tx1"/>
            </w14:solidFill>
          </w14:textFill>
        </w:rPr>
        <w:t>”</w:t>
      </w:r>
      <w:r>
        <w:rPr>
          <w:rFonts w:hint="eastAsia" w:ascii="仿宋" w:hAnsi="仿宋" w:eastAsia="仿宋" w:cs="仿宋"/>
          <w:color w:val="000000" w:themeColor="text1"/>
          <w:szCs w:val="24"/>
          <w14:textFill>
            <w14:solidFill>
              <w14:schemeClr w14:val="tx1"/>
            </w14:solidFill>
          </w14:textFill>
        </w:rPr>
        <w:t>无偏离，则无须逐条应答，但要在此表中明确其完全响应。如有偏离条款（包括正偏离和负偏离），请将偏离条款逐条应答。未明确应答的条款，视为默认接受及响应</w:t>
      </w:r>
      <w:r>
        <w:rPr>
          <w:rFonts w:hint="eastAsia" w:ascii="仿宋" w:hAnsi="仿宋" w:eastAsia="仿宋" w:cs="仿宋"/>
          <w:color w:val="000000" w:themeColor="text1"/>
          <w:szCs w:val="24"/>
          <w:lang w:eastAsia="zh-CN"/>
          <w14:textFill>
            <w14:solidFill>
              <w14:schemeClr w14:val="tx1"/>
            </w14:solidFill>
          </w14:textFill>
        </w:rPr>
        <w:t>投标</w:t>
      </w:r>
      <w:r>
        <w:rPr>
          <w:rFonts w:hint="eastAsia" w:ascii="仿宋" w:hAnsi="仿宋" w:eastAsia="仿宋" w:cs="仿宋"/>
          <w:color w:val="000000" w:themeColor="text1"/>
          <w:szCs w:val="24"/>
          <w14:textFill>
            <w14:solidFill>
              <w14:schemeClr w14:val="tx1"/>
            </w14:solidFill>
          </w14:textFill>
        </w:rPr>
        <w:t>文件，并对</w:t>
      </w:r>
      <w:r>
        <w:rPr>
          <w:rFonts w:hint="eastAsia" w:ascii="仿宋" w:hAnsi="仿宋" w:eastAsia="仿宋" w:cs="仿宋"/>
          <w:color w:val="000000" w:themeColor="text1"/>
          <w:szCs w:val="24"/>
          <w:lang w:eastAsia="zh-CN"/>
          <w14:textFill>
            <w14:solidFill>
              <w14:schemeClr w14:val="tx1"/>
            </w14:solidFill>
          </w14:textFill>
        </w:rPr>
        <w:t>投标</w:t>
      </w:r>
      <w:r>
        <w:rPr>
          <w:rFonts w:hint="eastAsia" w:ascii="仿宋" w:hAnsi="仿宋" w:eastAsia="仿宋" w:cs="仿宋"/>
          <w:color w:val="000000" w:themeColor="text1"/>
          <w:szCs w:val="24"/>
          <w14:textFill>
            <w14:solidFill>
              <w14:schemeClr w14:val="tx1"/>
            </w14:solidFill>
          </w14:textFill>
        </w:rPr>
        <w:t>申请人的</w:t>
      </w:r>
      <w:r>
        <w:rPr>
          <w:rFonts w:hint="eastAsia" w:ascii="仿宋" w:hAnsi="仿宋" w:eastAsia="仿宋" w:cs="仿宋"/>
          <w:color w:val="000000" w:themeColor="text1"/>
          <w:szCs w:val="24"/>
          <w:lang w:eastAsia="zh-CN"/>
          <w14:textFill>
            <w14:solidFill>
              <w14:schemeClr w14:val="tx1"/>
            </w14:solidFill>
          </w14:textFill>
        </w:rPr>
        <w:t>投标</w:t>
      </w:r>
      <w:r>
        <w:rPr>
          <w:rFonts w:hint="eastAsia" w:ascii="仿宋" w:hAnsi="仿宋" w:eastAsia="仿宋" w:cs="仿宋"/>
          <w:color w:val="000000" w:themeColor="text1"/>
          <w:szCs w:val="24"/>
          <w14:textFill>
            <w14:solidFill>
              <w14:schemeClr w14:val="tx1"/>
            </w14:solidFill>
          </w14:textFill>
        </w:rPr>
        <w:t>申请文件具有约束力。</w:t>
      </w:r>
    </w:p>
    <w:p w14:paraId="1B543BB6">
      <w:pPr>
        <w:pStyle w:val="26"/>
        <w:numPr>
          <w:ilvl w:val="-1"/>
          <w:numId w:val="0"/>
        </w:numPr>
        <w:ind w:left="0" w:firstLine="0" w:firstLineChars="0"/>
        <w:rPr>
          <w:rFonts w:hint="eastAsia" w:ascii="仿宋" w:hAnsi="仿宋" w:eastAsia="仿宋" w:cs="仿宋"/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</w:pPr>
    </w:p>
    <w:p w14:paraId="28035804">
      <w:pPr>
        <w:pStyle w:val="26"/>
        <w:numPr>
          <w:ilvl w:val="-1"/>
          <w:numId w:val="0"/>
        </w:numPr>
        <w:ind w:left="0" w:firstLine="0" w:firstLineChars="0"/>
        <w:rPr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</w:pPr>
    </w:p>
    <w:p w14:paraId="4C6C58DB">
      <w:pPr>
        <w:pStyle w:val="26"/>
        <w:numPr>
          <w:ilvl w:val="-1"/>
          <w:numId w:val="0"/>
        </w:numPr>
        <w:ind w:left="0" w:firstLine="0" w:firstLineChars="0"/>
        <w:rPr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</w:pPr>
    </w:p>
    <w:p w14:paraId="1357FE94">
      <w:pPr>
        <w:pStyle w:val="26"/>
        <w:numPr>
          <w:ilvl w:val="-1"/>
          <w:numId w:val="0"/>
        </w:numPr>
        <w:ind w:left="0" w:firstLine="0" w:firstLineChars="0"/>
        <w:rPr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</w:pPr>
    </w:p>
    <w:p w14:paraId="1E57408D">
      <w:pPr>
        <w:pStyle w:val="26"/>
        <w:numPr>
          <w:ilvl w:val="-1"/>
          <w:numId w:val="0"/>
        </w:numPr>
        <w:ind w:left="0" w:firstLine="0" w:firstLineChars="0"/>
        <w:rPr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</w:pPr>
    </w:p>
    <w:p w14:paraId="56C57150">
      <w:pPr>
        <w:widowControl/>
        <w:spacing w:line="360" w:lineRule="atLeast"/>
        <w:ind w:firstLine="0" w:firstLineChars="0"/>
        <w:jc w:val="left"/>
        <w:rPr>
          <w:rFonts w:hint="eastAsia" w:ascii="仿宋" w:hAnsi="仿宋" w:eastAsia="仿宋"/>
          <w:b/>
          <w:color w:val="000000" w:themeColor="text1"/>
          <w:sz w:val="32"/>
          <w:szCs w:val="32"/>
          <w:highlight w:val="none"/>
          <w14:textFill>
            <w14:solidFill>
              <w14:schemeClr w14:val="tx1"/>
            </w14:solidFill>
          </w14:textFill>
        </w:rPr>
      </w:pPr>
    </w:p>
    <w:p w14:paraId="274D9F3C">
      <w:pPr>
        <w:widowControl/>
        <w:spacing w:line="360" w:lineRule="atLeast"/>
        <w:ind w:firstLine="0" w:firstLineChars="0"/>
        <w:jc w:val="left"/>
        <w:rPr>
          <w:rFonts w:hint="eastAsia" w:ascii="仿宋" w:hAnsi="仿宋" w:eastAsia="仿宋"/>
          <w:b/>
          <w:color w:val="000000" w:themeColor="text1"/>
          <w:sz w:val="32"/>
          <w:szCs w:val="32"/>
          <w:highlight w:val="none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/>
          <w:b/>
          <w:color w:val="000000" w:themeColor="text1"/>
          <w:sz w:val="32"/>
          <w:szCs w:val="32"/>
          <w:highlight w:val="none"/>
          <w14:textFill>
            <w14:solidFill>
              <w14:schemeClr w14:val="tx1"/>
            </w14:solidFill>
          </w14:textFill>
        </w:rPr>
        <w:t>格式</w:t>
      </w:r>
      <w:r>
        <w:rPr>
          <w:rFonts w:hint="eastAsia" w:ascii="仿宋" w:hAnsi="仿宋" w:eastAsia="仿宋"/>
          <w:b/>
          <w:color w:val="000000" w:themeColor="text1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  <w:t>8</w:t>
      </w:r>
    </w:p>
    <w:p w14:paraId="1D79D648">
      <w:pPr>
        <w:numPr>
          <w:ilvl w:val="0"/>
          <w:numId w:val="0"/>
        </w:numPr>
        <w:ind w:right="150" w:rightChars="0"/>
        <w:jc w:val="center"/>
        <w:rPr>
          <w:rFonts w:hint="eastAsia" w:ascii="仿宋" w:hAnsi="仿宋" w:eastAsia="仿宋" w:cs="仿宋"/>
          <w:b/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b/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  <w:t>类似项目业绩</w:t>
      </w:r>
    </w:p>
    <w:p w14:paraId="4E3B093D">
      <w:pPr>
        <w:pStyle w:val="35"/>
        <w:rPr>
          <w:rFonts w:hint="eastAsia" w:ascii="仿宋" w:hAnsi="仿宋" w:eastAsia="仿宋" w:cs="仿宋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</w:pPr>
    </w:p>
    <w:tbl>
      <w:tblPr>
        <w:tblStyle w:val="18"/>
        <w:tblW w:w="4972" w:type="pct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928"/>
        <w:gridCol w:w="4882"/>
      </w:tblGrid>
      <w:tr w14:paraId="5D43024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48" w:hRule="atLeast"/>
        </w:trPr>
        <w:tc>
          <w:tcPr>
            <w:tcW w:w="2511" w:type="pct"/>
            <w:vAlign w:val="center"/>
          </w:tcPr>
          <w:p w14:paraId="265F8B28">
            <w:pPr>
              <w:widowControl/>
              <w:spacing w:line="360" w:lineRule="auto"/>
              <w:jc w:val="center"/>
              <w:rPr>
                <w:rFonts w:hint="eastAsia" w:ascii="仿宋" w:hAnsi="仿宋" w:eastAsia="仿宋" w:cs="仿宋"/>
                <w:b/>
                <w:color w:val="000000" w:themeColor="text1"/>
                <w:kern w:val="0"/>
                <w:sz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b/>
                <w:color w:val="000000" w:themeColor="text1"/>
                <w:kern w:val="0"/>
                <w:sz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类似项目业绩</w:t>
            </w:r>
          </w:p>
        </w:tc>
        <w:tc>
          <w:tcPr>
            <w:tcW w:w="2488" w:type="pct"/>
            <w:vAlign w:val="center"/>
          </w:tcPr>
          <w:p w14:paraId="4AC788FF">
            <w:pPr>
              <w:widowControl/>
              <w:spacing w:line="360" w:lineRule="auto"/>
              <w:jc w:val="center"/>
              <w:rPr>
                <w:rFonts w:hint="eastAsia" w:ascii="仿宋" w:hAnsi="仿宋" w:eastAsia="仿宋" w:cs="仿宋"/>
                <w:b/>
                <w:color w:val="000000" w:themeColor="text1"/>
                <w:kern w:val="0"/>
                <w:sz w:val="24"/>
                <w:lang w:val="en-US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b/>
                <w:color w:val="000000" w:themeColor="text1"/>
                <w:kern w:val="0"/>
                <w:sz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中标价</w:t>
            </w:r>
          </w:p>
        </w:tc>
      </w:tr>
      <w:tr w14:paraId="5113786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98" w:hRule="atLeast"/>
        </w:trPr>
        <w:tc>
          <w:tcPr>
            <w:tcW w:w="2511" w:type="pct"/>
          </w:tcPr>
          <w:p w14:paraId="58FD8A14">
            <w:pPr>
              <w:jc w:val="center"/>
              <w:rPr>
                <w:rFonts w:hint="eastAsia" w:ascii="仿宋" w:hAnsi="仿宋" w:eastAsia="仿宋" w:cs="仿宋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  <w:p w14:paraId="70A6C764">
            <w:pPr>
              <w:jc w:val="center"/>
              <w:rPr>
                <w:rFonts w:hint="eastAsia" w:ascii="仿宋" w:hAnsi="仿宋" w:eastAsia="仿宋" w:cs="仿宋"/>
                <w:color w:val="000000" w:themeColor="text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488" w:type="pct"/>
            <w:vAlign w:val="center"/>
          </w:tcPr>
          <w:p w14:paraId="6666D214">
            <w:pPr>
              <w:widowControl/>
              <w:spacing w:line="360" w:lineRule="auto"/>
              <w:jc w:val="center"/>
              <w:rPr>
                <w:rFonts w:hint="eastAsia" w:ascii="仿宋" w:hAnsi="仿宋" w:eastAsia="仿宋" w:cs="仿宋"/>
                <w:bCs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7F13D40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98" w:hRule="atLeast"/>
        </w:trPr>
        <w:tc>
          <w:tcPr>
            <w:tcW w:w="2511" w:type="pct"/>
          </w:tcPr>
          <w:p w14:paraId="3AE91BEF">
            <w:pPr>
              <w:jc w:val="center"/>
              <w:rPr>
                <w:rFonts w:hint="eastAsia" w:ascii="仿宋" w:hAnsi="仿宋" w:eastAsia="仿宋" w:cs="仿宋"/>
                <w:color w:val="000000" w:themeColor="text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488" w:type="pct"/>
            <w:vAlign w:val="center"/>
          </w:tcPr>
          <w:p w14:paraId="260FBF5C">
            <w:pPr>
              <w:widowControl/>
              <w:spacing w:line="360" w:lineRule="auto"/>
              <w:jc w:val="center"/>
              <w:rPr>
                <w:rFonts w:hint="eastAsia" w:ascii="仿宋" w:hAnsi="仿宋" w:eastAsia="仿宋" w:cs="仿宋"/>
                <w:bCs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0BA71AF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98" w:hRule="atLeast"/>
        </w:trPr>
        <w:tc>
          <w:tcPr>
            <w:tcW w:w="2511" w:type="pct"/>
          </w:tcPr>
          <w:p w14:paraId="4DDE1D94">
            <w:pPr>
              <w:jc w:val="center"/>
              <w:rPr>
                <w:rFonts w:hint="eastAsia" w:ascii="仿宋" w:hAnsi="仿宋" w:eastAsia="仿宋" w:cs="仿宋"/>
                <w:color w:val="000000" w:themeColor="text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488" w:type="pct"/>
            <w:vAlign w:val="center"/>
          </w:tcPr>
          <w:p w14:paraId="20DA11E6">
            <w:pPr>
              <w:widowControl/>
              <w:spacing w:line="360" w:lineRule="auto"/>
              <w:jc w:val="center"/>
              <w:rPr>
                <w:rFonts w:hint="eastAsia" w:ascii="仿宋" w:hAnsi="仿宋" w:eastAsia="仿宋" w:cs="仿宋"/>
                <w:bCs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26801CC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98" w:hRule="atLeast"/>
        </w:trPr>
        <w:tc>
          <w:tcPr>
            <w:tcW w:w="2511" w:type="pct"/>
          </w:tcPr>
          <w:p w14:paraId="40BB0783">
            <w:pPr>
              <w:jc w:val="center"/>
              <w:rPr>
                <w:rFonts w:hint="eastAsia" w:ascii="仿宋" w:hAnsi="仿宋" w:eastAsia="仿宋" w:cs="仿宋"/>
                <w:color w:val="000000" w:themeColor="text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488" w:type="pct"/>
            <w:vAlign w:val="center"/>
          </w:tcPr>
          <w:p w14:paraId="2E710700">
            <w:pPr>
              <w:widowControl/>
              <w:spacing w:line="360" w:lineRule="auto"/>
              <w:jc w:val="center"/>
              <w:rPr>
                <w:rFonts w:hint="eastAsia" w:ascii="仿宋" w:hAnsi="仿宋" w:eastAsia="仿宋" w:cs="仿宋"/>
                <w:bCs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3FFFA99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98" w:hRule="atLeast"/>
        </w:trPr>
        <w:tc>
          <w:tcPr>
            <w:tcW w:w="2511" w:type="pct"/>
          </w:tcPr>
          <w:p w14:paraId="6DAAD8B9">
            <w:pPr>
              <w:jc w:val="center"/>
              <w:rPr>
                <w:rFonts w:hint="eastAsia" w:ascii="仿宋" w:hAnsi="仿宋" w:eastAsia="仿宋" w:cs="仿宋"/>
                <w:color w:val="000000" w:themeColor="text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488" w:type="pct"/>
            <w:vAlign w:val="center"/>
          </w:tcPr>
          <w:p w14:paraId="7659FD85">
            <w:pPr>
              <w:widowControl/>
              <w:spacing w:line="360" w:lineRule="auto"/>
              <w:jc w:val="center"/>
              <w:rPr>
                <w:rFonts w:hint="eastAsia" w:ascii="仿宋" w:hAnsi="仿宋" w:eastAsia="仿宋" w:cs="仿宋"/>
                <w:bCs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1864805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98" w:hRule="atLeast"/>
        </w:trPr>
        <w:tc>
          <w:tcPr>
            <w:tcW w:w="2511" w:type="pct"/>
          </w:tcPr>
          <w:p w14:paraId="52A947EB">
            <w:pPr>
              <w:jc w:val="center"/>
              <w:rPr>
                <w:rFonts w:hint="eastAsia" w:ascii="仿宋" w:hAnsi="仿宋" w:eastAsia="仿宋" w:cs="仿宋"/>
                <w:color w:val="000000" w:themeColor="text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488" w:type="pct"/>
            <w:vAlign w:val="center"/>
          </w:tcPr>
          <w:p w14:paraId="51CC7289">
            <w:pPr>
              <w:widowControl/>
              <w:spacing w:line="360" w:lineRule="auto"/>
              <w:jc w:val="center"/>
              <w:rPr>
                <w:rFonts w:hint="eastAsia" w:ascii="仿宋" w:hAnsi="仿宋" w:eastAsia="仿宋" w:cs="仿宋"/>
                <w:bCs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</w:tbl>
    <w:p w14:paraId="1669641A">
      <w:pPr>
        <w:jc w:val="left"/>
        <w:rPr>
          <w:rFonts w:hint="eastAsia" w:ascii="华文中宋" w:hAnsi="华文中宋" w:eastAsia="华文中宋"/>
          <w:b/>
          <w:color w:val="000000" w:themeColor="text1"/>
          <w:sz w:val="32"/>
          <w:lang w:val="en-US" w:eastAsia="zh-CN"/>
          <w14:textFill>
            <w14:solidFill>
              <w14:schemeClr w14:val="tx1"/>
            </w14:solidFill>
          </w14:textFill>
        </w:rPr>
      </w:pPr>
    </w:p>
    <w:p w14:paraId="4D777408">
      <w:pPr>
        <w:pStyle w:val="16"/>
        <w:widowControl/>
        <w:spacing w:beforeAutospacing="0" w:afterAutospacing="0" w:line="360" w:lineRule="auto"/>
        <w:ind w:firstLine="480" w:firstLineChars="200"/>
        <w:rPr>
          <w:rFonts w:hint="eastAsia" w:ascii="仿宋" w:hAnsi="仿宋" w:eastAsia="仿宋" w:cs="仿宋"/>
          <w:color w:val="000000" w:themeColor="text1"/>
          <w:szCs w:val="24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color w:val="000000" w:themeColor="text1"/>
          <w:szCs w:val="24"/>
          <w14:textFill>
            <w14:solidFill>
              <w14:schemeClr w14:val="tx1"/>
            </w14:solidFill>
          </w14:textFill>
        </w:rPr>
        <w:t>注：</w:t>
      </w:r>
      <w:r>
        <w:rPr>
          <w:rFonts w:hint="eastAsia" w:ascii="仿宋" w:hAnsi="仿宋" w:eastAsia="仿宋" w:cs="仿宋"/>
          <w:color w:val="000000" w:themeColor="text1"/>
          <w:szCs w:val="24"/>
          <w:lang w:eastAsia="zh-CN"/>
          <w14:textFill>
            <w14:solidFill>
              <w14:schemeClr w14:val="tx1"/>
            </w14:solidFill>
          </w14:textFill>
        </w:rPr>
        <w:t>投标</w:t>
      </w:r>
      <w:r>
        <w:rPr>
          <w:rFonts w:hint="eastAsia" w:ascii="仿宋" w:hAnsi="仿宋" w:eastAsia="仿宋" w:cs="仿宋"/>
          <w:color w:val="000000" w:themeColor="text1"/>
          <w:szCs w:val="24"/>
          <w14:textFill>
            <w14:solidFill>
              <w14:schemeClr w14:val="tx1"/>
            </w14:solidFill>
          </w14:textFill>
        </w:rPr>
        <w:t>申请人必须据实填写，不得虚假应答，否则将取消其</w:t>
      </w:r>
      <w:r>
        <w:rPr>
          <w:rFonts w:hint="eastAsia" w:ascii="仿宋" w:hAnsi="仿宋" w:eastAsia="仿宋" w:cs="仿宋"/>
          <w:color w:val="000000" w:themeColor="text1"/>
          <w:szCs w:val="24"/>
          <w:lang w:eastAsia="zh-CN"/>
          <w14:textFill>
            <w14:solidFill>
              <w14:schemeClr w14:val="tx1"/>
            </w14:solidFill>
          </w14:textFill>
        </w:rPr>
        <w:t>投标</w:t>
      </w:r>
      <w:r>
        <w:rPr>
          <w:rFonts w:hint="eastAsia" w:ascii="仿宋" w:hAnsi="仿宋" w:eastAsia="仿宋" w:cs="仿宋"/>
          <w:color w:val="000000" w:themeColor="text1"/>
          <w:szCs w:val="24"/>
          <w14:textFill>
            <w14:solidFill>
              <w14:schemeClr w14:val="tx1"/>
            </w14:solidFill>
          </w14:textFill>
        </w:rPr>
        <w:t>或中选资格。</w:t>
      </w:r>
    </w:p>
    <w:p w14:paraId="6B58E16E">
      <w:pPr>
        <w:jc w:val="left"/>
        <w:rPr>
          <w:rFonts w:hint="eastAsia" w:ascii="华文中宋" w:hAnsi="华文中宋" w:eastAsia="华文中宋"/>
          <w:b/>
          <w:color w:val="000000" w:themeColor="text1"/>
          <w:sz w:val="32"/>
          <w:lang w:val="en-US" w:eastAsia="zh-CN"/>
          <w14:textFill>
            <w14:solidFill>
              <w14:schemeClr w14:val="tx1"/>
            </w14:solidFill>
          </w14:textFill>
        </w:rPr>
      </w:pPr>
    </w:p>
    <w:p w14:paraId="2B0C260B">
      <w:pPr>
        <w:jc w:val="left"/>
        <w:rPr>
          <w:rFonts w:hint="eastAsia" w:ascii="华文中宋" w:hAnsi="华文中宋" w:eastAsia="华文中宋"/>
          <w:b/>
          <w:color w:val="000000" w:themeColor="text1"/>
          <w:sz w:val="32"/>
          <w:lang w:val="en-US" w:eastAsia="zh-CN"/>
          <w14:textFill>
            <w14:solidFill>
              <w14:schemeClr w14:val="tx1"/>
            </w14:solidFill>
          </w14:textFill>
        </w:rPr>
      </w:pPr>
    </w:p>
    <w:p w14:paraId="2F6EB60A">
      <w:pPr>
        <w:jc w:val="left"/>
        <w:rPr>
          <w:rFonts w:hint="eastAsia" w:ascii="华文中宋" w:hAnsi="华文中宋" w:eastAsia="华文中宋"/>
          <w:b/>
          <w:color w:val="000000" w:themeColor="text1"/>
          <w:sz w:val="32"/>
          <w:lang w:val="en-US" w:eastAsia="zh-CN"/>
          <w14:textFill>
            <w14:solidFill>
              <w14:schemeClr w14:val="tx1"/>
            </w14:solidFill>
          </w14:textFill>
        </w:rPr>
      </w:pPr>
    </w:p>
    <w:p w14:paraId="008341ED">
      <w:pPr>
        <w:jc w:val="left"/>
        <w:rPr>
          <w:rFonts w:hint="eastAsia" w:ascii="华文中宋" w:hAnsi="华文中宋" w:eastAsia="华文中宋"/>
          <w:b/>
          <w:color w:val="000000" w:themeColor="text1"/>
          <w:sz w:val="32"/>
          <w:lang w:val="en-US" w:eastAsia="zh-CN"/>
          <w14:textFill>
            <w14:solidFill>
              <w14:schemeClr w14:val="tx1"/>
            </w14:solidFill>
          </w14:textFill>
        </w:rPr>
      </w:pPr>
    </w:p>
    <w:p w14:paraId="10083594">
      <w:pPr>
        <w:widowControl/>
        <w:spacing w:line="360" w:lineRule="atLeast"/>
        <w:ind w:firstLine="0" w:firstLineChars="0"/>
        <w:jc w:val="left"/>
        <w:rPr>
          <w:rFonts w:hint="eastAsia" w:ascii="仿宋" w:hAnsi="仿宋" w:eastAsia="仿宋"/>
          <w:b/>
          <w:color w:val="000000" w:themeColor="text1"/>
          <w:sz w:val="32"/>
          <w:szCs w:val="32"/>
          <w:highlight w:val="none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/>
          <w:b/>
          <w:color w:val="000000" w:themeColor="text1"/>
          <w:sz w:val="32"/>
          <w:szCs w:val="32"/>
          <w:highlight w:val="none"/>
          <w14:textFill>
            <w14:solidFill>
              <w14:schemeClr w14:val="tx1"/>
            </w14:solidFill>
          </w14:textFill>
        </w:rPr>
        <w:t>格式</w:t>
      </w:r>
      <w:r>
        <w:rPr>
          <w:rFonts w:hint="eastAsia" w:ascii="仿宋" w:hAnsi="仿宋" w:eastAsia="仿宋"/>
          <w:b/>
          <w:color w:val="000000" w:themeColor="text1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  <w:t>9</w:t>
      </w:r>
    </w:p>
    <w:p w14:paraId="609A6E06">
      <w:pPr>
        <w:ind w:right="150"/>
        <w:jc w:val="center"/>
        <w:rPr>
          <w:rFonts w:hint="eastAsia" w:ascii="仿宋" w:hAnsi="仿宋" w:eastAsia="仿宋" w:cs="仿宋"/>
          <w:b/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b/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  <w:t>需要说明的其他内容</w:t>
      </w:r>
    </w:p>
    <w:p w14:paraId="2D13618B">
      <w:pPr>
        <w:pStyle w:val="35"/>
        <w:spacing w:line="400" w:lineRule="exact"/>
        <w:ind w:firstLine="571"/>
        <w:rPr>
          <w:rFonts w:hint="eastAsia" w:ascii="仿宋" w:hAnsi="仿宋" w:eastAsia="仿宋" w:cs="仿宋"/>
          <w:color w:val="000000" w:themeColor="text1"/>
          <w:kern w:val="0"/>
          <w:sz w:val="24"/>
          <w:szCs w:val="24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color w:val="000000" w:themeColor="text1"/>
          <w:kern w:val="0"/>
          <w:sz w:val="24"/>
          <w:szCs w:val="24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  <w:t>供参考：</w:t>
      </w:r>
    </w:p>
    <w:p w14:paraId="01889759">
      <w:pPr>
        <w:pStyle w:val="35"/>
        <w:numPr>
          <w:ilvl w:val="-1"/>
          <w:numId w:val="0"/>
        </w:numPr>
        <w:spacing w:line="400" w:lineRule="exact"/>
        <w:ind w:leftChars="200" w:firstLine="0" w:firstLineChars="0"/>
        <w:jc w:val="both"/>
        <w:rPr>
          <w:rFonts w:hint="eastAsia" w:ascii="仿宋" w:hAnsi="仿宋" w:eastAsia="仿宋" w:cs="仿宋"/>
          <w:color w:val="000000" w:themeColor="text1"/>
          <w:sz w:val="24"/>
          <w:szCs w:val="24"/>
          <w:highlight w:val="none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color w:val="000000" w:themeColor="text1"/>
          <w:sz w:val="24"/>
          <w:szCs w:val="24"/>
          <w:highlight w:val="none"/>
          <w:lang w:val="en-US" w:eastAsia="zh-CN"/>
          <w14:textFill>
            <w14:solidFill>
              <w14:schemeClr w14:val="tx1"/>
            </w14:solidFill>
          </w14:textFill>
        </w:rPr>
        <w:t>1、实施方案：①具体施工内容及方案；②施工计划；③稳定性与安全性分析（需分析承载能力和抗风能力）；④质量保障措施；⑤安全保障措施；⑥进度保障措施；⑦环保措施；⑧避雨棚后期维护方案。</w:t>
      </w:r>
      <w:bookmarkStart w:id="3" w:name="_GoBack"/>
      <w:bookmarkEnd w:id="3"/>
    </w:p>
    <w:p w14:paraId="5C5A4EB4">
      <w:pPr>
        <w:pStyle w:val="35"/>
        <w:numPr>
          <w:ilvl w:val="-1"/>
          <w:numId w:val="0"/>
        </w:numPr>
        <w:spacing w:line="400" w:lineRule="exact"/>
        <w:ind w:leftChars="200" w:firstLine="0" w:firstLineChars="0"/>
        <w:jc w:val="both"/>
        <w:rPr>
          <w:rFonts w:hint="eastAsia" w:ascii="仿宋" w:hAnsi="仿宋" w:eastAsia="仿宋" w:cs="仿宋"/>
          <w:color w:val="000000" w:themeColor="text1"/>
          <w:sz w:val="24"/>
          <w:szCs w:val="24"/>
          <w:highlight w:val="none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color w:val="000000" w:themeColor="text1"/>
          <w:sz w:val="24"/>
          <w:szCs w:val="24"/>
          <w:highlight w:val="none"/>
          <w:lang w:val="en-US" w:eastAsia="zh-CN"/>
          <w14:textFill>
            <w14:solidFill>
              <w14:schemeClr w14:val="tx1"/>
            </w14:solidFill>
          </w14:textFill>
        </w:rPr>
        <w:t>2、售后服务方案：①售后服务保障措施；②应急故障处理方案；③售后服务承诺（响应时间、质保期限）；④售后服务人员组成及电话</w:t>
      </w:r>
      <w:r>
        <w:rPr>
          <w:rFonts w:hint="eastAsia" w:ascii="仿宋" w:hAnsi="仿宋" w:eastAsia="仿宋" w:cs="仿宋"/>
          <w:color w:val="000000" w:themeColor="text1"/>
          <w:sz w:val="24"/>
          <w:szCs w:val="24"/>
          <w:highlight w:val="none"/>
          <w:lang w:eastAsia="zh-CN"/>
          <w14:textFill>
            <w14:solidFill>
              <w14:schemeClr w14:val="tx1"/>
            </w14:solidFill>
          </w14:textFill>
        </w:rPr>
        <w:t>。</w:t>
      </w:r>
    </w:p>
    <w:p w14:paraId="1430389C">
      <w:pPr>
        <w:pStyle w:val="35"/>
        <w:numPr>
          <w:ilvl w:val="0"/>
          <w:numId w:val="0"/>
        </w:numPr>
        <w:spacing w:line="400" w:lineRule="exact"/>
        <w:ind w:leftChars="200"/>
        <w:jc w:val="both"/>
        <w:rPr>
          <w:rFonts w:hint="eastAsia" w:ascii="仿宋" w:hAnsi="仿宋" w:eastAsia="仿宋" w:cs="仿宋"/>
          <w:b w:val="0"/>
          <w:color w:val="000000" w:themeColor="text1"/>
          <w:sz w:val="24"/>
          <w:highlight w:val="none"/>
          <w:lang w:val="en-US" w:eastAsia="zh-CN"/>
          <w14:textFill>
            <w14:solidFill>
              <w14:schemeClr w14:val="tx1"/>
            </w14:solidFill>
          </w14:textFill>
        </w:rPr>
      </w:pPr>
    </w:p>
    <w:p w14:paraId="515576D1">
      <w:pPr>
        <w:jc w:val="left"/>
        <w:rPr>
          <w:rFonts w:hint="eastAsia" w:ascii="华文中宋" w:hAnsi="华文中宋" w:eastAsia="华文中宋"/>
          <w:b/>
          <w:color w:val="000000" w:themeColor="text1"/>
          <w:sz w:val="32"/>
          <w:lang w:val="en-US" w:eastAsia="zh-CN"/>
          <w14:textFill>
            <w14:solidFill>
              <w14:schemeClr w14:val="tx1"/>
            </w14:solidFill>
          </w14:textFill>
        </w:rPr>
      </w:pPr>
    </w:p>
    <w:p w14:paraId="0734A36E">
      <w:pPr>
        <w:jc w:val="left"/>
        <w:rPr>
          <w:rFonts w:hint="eastAsia" w:ascii="华文中宋" w:hAnsi="华文中宋" w:eastAsia="华文中宋"/>
          <w:b/>
          <w:color w:val="000000" w:themeColor="text1"/>
          <w:sz w:val="32"/>
          <w:lang w:val="en-US" w:eastAsia="zh-CN"/>
          <w14:textFill>
            <w14:solidFill>
              <w14:schemeClr w14:val="tx1"/>
            </w14:solidFill>
          </w14:textFill>
        </w:rPr>
      </w:pPr>
    </w:p>
    <w:p w14:paraId="38006D9D">
      <w:pPr>
        <w:jc w:val="left"/>
        <w:rPr>
          <w:rFonts w:hint="eastAsia" w:ascii="华文中宋" w:hAnsi="华文中宋" w:eastAsia="华文中宋"/>
          <w:b/>
          <w:color w:val="000000" w:themeColor="text1"/>
          <w:sz w:val="32"/>
          <w:lang w:val="en-US" w:eastAsia="zh-CN"/>
          <w14:textFill>
            <w14:solidFill>
              <w14:schemeClr w14:val="tx1"/>
            </w14:solidFill>
          </w14:textFill>
        </w:rPr>
      </w:pPr>
    </w:p>
    <w:p w14:paraId="23DCD2C2">
      <w:pPr>
        <w:jc w:val="left"/>
        <w:rPr>
          <w:rFonts w:hint="eastAsia" w:ascii="华文中宋" w:hAnsi="华文中宋" w:eastAsia="华文中宋"/>
          <w:b/>
          <w:color w:val="000000" w:themeColor="text1"/>
          <w:sz w:val="32"/>
          <w:lang w:val="en-US" w:eastAsia="zh-CN"/>
          <w14:textFill>
            <w14:solidFill>
              <w14:schemeClr w14:val="tx1"/>
            </w14:solidFill>
          </w14:textFill>
        </w:rPr>
      </w:pPr>
    </w:p>
    <w:p w14:paraId="65514089">
      <w:pPr>
        <w:jc w:val="left"/>
        <w:rPr>
          <w:rFonts w:hint="eastAsia" w:ascii="华文中宋" w:hAnsi="华文中宋" w:eastAsia="华文中宋"/>
          <w:b/>
          <w:color w:val="000000" w:themeColor="text1"/>
          <w:sz w:val="32"/>
          <w:lang w:val="en-US" w:eastAsia="zh-CN"/>
          <w14:textFill>
            <w14:solidFill>
              <w14:schemeClr w14:val="tx1"/>
            </w14:solidFill>
          </w14:textFill>
        </w:rPr>
      </w:pPr>
    </w:p>
    <w:p w14:paraId="488E8213">
      <w:pPr>
        <w:jc w:val="left"/>
        <w:rPr>
          <w:rFonts w:hint="eastAsia" w:ascii="华文中宋" w:hAnsi="华文中宋" w:eastAsia="华文中宋"/>
          <w:b/>
          <w:color w:val="000000" w:themeColor="text1"/>
          <w:sz w:val="32"/>
          <w:lang w:val="en-US" w:eastAsia="zh-CN"/>
          <w14:textFill>
            <w14:solidFill>
              <w14:schemeClr w14:val="tx1"/>
            </w14:solidFill>
          </w14:textFill>
        </w:rPr>
      </w:pPr>
    </w:p>
    <w:p w14:paraId="7A744ABA">
      <w:pPr>
        <w:jc w:val="left"/>
        <w:rPr>
          <w:rFonts w:hint="eastAsia" w:ascii="华文中宋" w:hAnsi="华文中宋" w:eastAsia="华文中宋"/>
          <w:b/>
          <w:color w:val="000000" w:themeColor="text1"/>
          <w:sz w:val="32"/>
          <w:lang w:val="en-US" w:eastAsia="zh-CN"/>
          <w14:textFill>
            <w14:solidFill>
              <w14:schemeClr w14:val="tx1"/>
            </w14:solidFill>
          </w14:textFill>
        </w:rPr>
      </w:pPr>
    </w:p>
    <w:p w14:paraId="4E847FDD">
      <w:pPr>
        <w:jc w:val="left"/>
        <w:rPr>
          <w:rFonts w:hint="eastAsia" w:ascii="华文中宋" w:hAnsi="华文中宋" w:eastAsia="华文中宋"/>
          <w:b/>
          <w:color w:val="000000" w:themeColor="text1"/>
          <w:sz w:val="32"/>
          <w:lang w:val="en-US" w:eastAsia="zh-CN"/>
          <w14:textFill>
            <w14:solidFill>
              <w14:schemeClr w14:val="tx1"/>
            </w14:solidFill>
          </w14:textFill>
        </w:rPr>
      </w:pPr>
    </w:p>
    <w:p w14:paraId="5F6434E5">
      <w:pPr>
        <w:jc w:val="left"/>
        <w:rPr>
          <w:rFonts w:hint="eastAsia" w:ascii="华文中宋" w:hAnsi="华文中宋" w:eastAsia="华文中宋"/>
          <w:b/>
          <w:color w:val="000000" w:themeColor="text1"/>
          <w:sz w:val="32"/>
          <w:lang w:val="en-US" w:eastAsia="zh-CN"/>
          <w14:textFill>
            <w14:solidFill>
              <w14:schemeClr w14:val="tx1"/>
            </w14:solidFill>
          </w14:textFill>
        </w:rPr>
      </w:pPr>
    </w:p>
    <w:p w14:paraId="56CF54BD">
      <w:pPr>
        <w:jc w:val="left"/>
        <w:rPr>
          <w:rFonts w:hint="eastAsia" w:ascii="华文中宋" w:hAnsi="华文中宋" w:eastAsia="华文中宋"/>
          <w:b/>
          <w:color w:val="000000" w:themeColor="text1"/>
          <w:sz w:val="32"/>
          <w:lang w:val="en-US" w:eastAsia="zh-CN"/>
          <w14:textFill>
            <w14:solidFill>
              <w14:schemeClr w14:val="tx1"/>
            </w14:solidFill>
          </w14:textFill>
        </w:rPr>
      </w:pPr>
    </w:p>
    <w:p w14:paraId="29F9BC26">
      <w:pPr>
        <w:jc w:val="left"/>
        <w:rPr>
          <w:rFonts w:hint="eastAsia" w:ascii="华文中宋" w:hAnsi="华文中宋" w:eastAsia="华文中宋"/>
          <w:b/>
          <w:color w:val="000000" w:themeColor="text1"/>
          <w:sz w:val="32"/>
          <w:lang w:val="en-US" w:eastAsia="zh-CN"/>
          <w14:textFill>
            <w14:solidFill>
              <w14:schemeClr w14:val="tx1"/>
            </w14:solidFill>
          </w14:textFill>
        </w:rPr>
      </w:pPr>
    </w:p>
    <w:p w14:paraId="6AFE5501">
      <w:pPr>
        <w:jc w:val="left"/>
        <w:rPr>
          <w:rFonts w:hint="eastAsia" w:ascii="华文中宋" w:hAnsi="华文中宋" w:eastAsia="华文中宋"/>
          <w:b/>
          <w:color w:val="000000" w:themeColor="text1"/>
          <w:sz w:val="32"/>
          <w:lang w:val="en-US" w:eastAsia="zh-CN"/>
          <w14:textFill>
            <w14:solidFill>
              <w14:schemeClr w14:val="tx1"/>
            </w14:solidFill>
          </w14:textFill>
        </w:rPr>
      </w:pPr>
    </w:p>
    <w:p w14:paraId="6C5EE3B2">
      <w:pPr>
        <w:jc w:val="left"/>
        <w:rPr>
          <w:rFonts w:hint="eastAsia" w:ascii="华文中宋" w:hAnsi="华文中宋" w:eastAsia="华文中宋"/>
          <w:b/>
          <w:color w:val="000000" w:themeColor="text1"/>
          <w:sz w:val="32"/>
          <w:lang w:val="en-US" w:eastAsia="zh-CN"/>
          <w14:textFill>
            <w14:solidFill>
              <w14:schemeClr w14:val="tx1"/>
            </w14:solidFill>
          </w14:textFill>
        </w:rPr>
      </w:pPr>
    </w:p>
    <w:p w14:paraId="0724B03C">
      <w:pPr>
        <w:jc w:val="left"/>
        <w:rPr>
          <w:rFonts w:hint="eastAsia" w:ascii="华文中宋" w:hAnsi="华文中宋" w:eastAsia="华文中宋"/>
          <w:b/>
          <w:color w:val="000000" w:themeColor="text1"/>
          <w:sz w:val="32"/>
          <w:lang w:val="en-US" w:eastAsia="zh-CN"/>
          <w14:textFill>
            <w14:solidFill>
              <w14:schemeClr w14:val="tx1"/>
            </w14:solidFill>
          </w14:textFill>
        </w:rPr>
      </w:pPr>
    </w:p>
    <w:p w14:paraId="5B5A04A4">
      <w:pPr>
        <w:pStyle w:val="5"/>
        <w:jc w:val="both"/>
        <w:rPr>
          <w:rFonts w:ascii="宋体" w:hAnsi="宋体" w:eastAsia="宋体" w:cs="宋体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</w:p>
    <w:sectPr>
      <w:footerReference r:id="rId3" w:type="default"/>
      <w:pgSz w:w="11906" w:h="16838"/>
      <w:pgMar w:top="1134" w:right="1123" w:bottom="1134" w:left="1134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80"/>
    <w:family w:val="swiss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Tms Rmn">
    <w:altName w:val="Segoe Print"/>
    <w:panose1 w:val="02020603040505020304"/>
    <w:charset w:val="00"/>
    <w:family w:val="roman"/>
    <w:pitch w:val="default"/>
    <w:sig w:usb0="00000000" w:usb1="00000000" w:usb2="00000000" w:usb3="00000000" w:csb0="00000001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华文中宋">
    <w:altName w:val="宋体"/>
    <w:panose1 w:val="02010600040101010101"/>
    <w:charset w:val="86"/>
    <w:family w:val="auto"/>
    <w:pitch w:val="default"/>
    <w:sig w:usb0="00000000" w:usb1="00000000" w:usb2="00000000" w:usb3="00000000" w:csb0="0004009F" w:csb1="DFD7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65CAE46">
    <w:pPr>
      <w:pStyle w:val="12"/>
      <w:jc w:val="right"/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sdt>
                          <w:sdtPr>
                            <w:id w:val="23280452"/>
                          </w:sdtPr>
                          <w:sdtContent>
                            <w:p w14:paraId="0C738861">
                              <w:pPr>
                                <w:pStyle w:val="12"/>
                                <w:jc w:val="right"/>
                              </w:pPr>
                              <w:r>
                                <w:fldChar w:fldCharType="begin"/>
                              </w:r>
                              <w:r>
                                <w:instrText xml:space="preserve"> PAGE   \* MERGEFORMAT </w:instrText>
                              </w:r>
                              <w:r>
                                <w:fldChar w:fldCharType="separate"/>
                              </w:r>
                              <w:r>
                                <w:rPr>
                                  <w:lang w:val="zh-CN"/>
                                </w:rPr>
                                <w:t>4</w:t>
                              </w:r>
                              <w:r>
                                <w:rPr>
                                  <w:lang w:val="zh-CN"/>
                                </w:rPr>
                                <w:fldChar w:fldCharType="end"/>
                              </w:r>
                            </w:p>
                          </w:sdtContent>
                        </w:sdt>
                        <w:p w14:paraId="0962791A">
                          <w:pPr>
                            <w:pStyle w:val="5"/>
                          </w:pP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IzXDnwqAgAAV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sdt>
                    <w:sdtPr>
                      <w:id w:val="23280452"/>
                    </w:sdtPr>
                    <w:sdtContent>
                      <w:p w14:paraId="0C738861">
                        <w:pPr>
                          <w:pStyle w:val="12"/>
                          <w:jc w:val="right"/>
                        </w:pPr>
                        <w:r>
                          <w:fldChar w:fldCharType="begin"/>
                        </w:r>
                        <w:r>
                          <w:instrText xml:space="preserve"> PAGE   \* MERGEFORMAT </w:instrText>
                        </w:r>
                        <w:r>
                          <w:fldChar w:fldCharType="separate"/>
                        </w:r>
                        <w:r>
                          <w:rPr>
                            <w:lang w:val="zh-CN"/>
                          </w:rPr>
                          <w:t>4</w:t>
                        </w:r>
                        <w:r>
                          <w:rPr>
                            <w:lang w:val="zh-CN"/>
                          </w:rPr>
                          <w:fldChar w:fldCharType="end"/>
                        </w:r>
                      </w:p>
                    </w:sdtContent>
                  </w:sdt>
                  <w:p w14:paraId="0962791A">
                    <w:pPr>
                      <w:pStyle w:val="5"/>
                    </w:pPr>
                  </w:p>
                </w:txbxContent>
              </v:textbox>
            </v:shape>
          </w:pict>
        </mc:Fallback>
      </mc:AlternateContent>
    </w:r>
  </w:p>
  <w:p w14:paraId="13CD3D1C">
    <w:pPr>
      <w:pStyle w:val="12"/>
    </w:pP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3EBB3C91"/>
    <w:multiLevelType w:val="multilevel"/>
    <w:tmpl w:val="3EBB3C91"/>
    <w:lvl w:ilvl="0" w:tentative="0">
      <w:start w:val="1"/>
      <w:numFmt w:val="chineseCountingThousand"/>
      <w:suff w:val="space"/>
      <w:lvlText w:val="%1. "/>
      <w:lvlJc w:val="left"/>
      <w:pPr>
        <w:ind w:left="907" w:hanging="907"/>
      </w:pPr>
      <w:rPr>
        <w:rFonts w:hint="eastAsia"/>
      </w:rPr>
    </w:lvl>
    <w:lvl w:ilvl="1" w:tentative="0">
      <w:start w:val="1"/>
      <w:numFmt w:val="decimal"/>
      <w:isLgl/>
      <w:suff w:val="space"/>
      <w:lvlText w:val="%1.%2 "/>
      <w:lvlJc w:val="left"/>
      <w:pPr>
        <w:ind w:left="794" w:hanging="794"/>
      </w:pPr>
    </w:lvl>
    <w:lvl w:ilvl="2" w:tentative="0">
      <w:start w:val="0"/>
      <w:numFmt w:val="none"/>
      <w:lvlText w:val=""/>
      <w:lvlJc w:val="left"/>
      <w:pPr>
        <w:tabs>
          <w:tab w:val="left" w:pos="644"/>
        </w:tabs>
      </w:pPr>
      <w:rPr>
        <w:rFonts w:cs="Times New Roman"/>
      </w:rPr>
    </w:lvl>
    <w:lvl w:ilvl="3" w:tentative="0">
      <w:start w:val="0"/>
      <w:numFmt w:val="none"/>
      <w:lvlText w:val=""/>
      <w:lvlJc w:val="left"/>
      <w:pPr>
        <w:tabs>
          <w:tab w:val="left" w:pos="644"/>
        </w:tabs>
      </w:pPr>
      <w:rPr>
        <w:rFonts w:cs="Times New Roman"/>
      </w:rPr>
    </w:lvl>
    <w:lvl w:ilvl="4" w:tentative="0">
      <w:start w:val="0"/>
      <w:numFmt w:val="decimal"/>
      <w:pStyle w:val="33"/>
      <w:lvlText w:val=""/>
      <w:lvlJc w:val="left"/>
      <w:rPr>
        <w:rFonts w:cs="Times New Roman"/>
      </w:rPr>
    </w:lvl>
    <w:lvl w:ilvl="5" w:tentative="0">
      <w:start w:val="0"/>
      <w:numFmt w:val="decimal"/>
      <w:lvlText w:val=""/>
      <w:lvlJc w:val="left"/>
      <w:rPr>
        <w:rFonts w:cs="Times New Roman"/>
      </w:rPr>
    </w:lvl>
    <w:lvl w:ilvl="6" w:tentative="0">
      <w:start w:val="0"/>
      <w:numFmt w:val="decimal"/>
      <w:lvlText w:val=""/>
      <w:lvlJc w:val="left"/>
      <w:rPr>
        <w:rFonts w:cs="Times New Roman"/>
      </w:rPr>
    </w:lvl>
    <w:lvl w:ilvl="7" w:tentative="0">
      <w:start w:val="0"/>
      <w:numFmt w:val="decimal"/>
      <w:lvlText w:val=""/>
      <w:lvlJc w:val="left"/>
      <w:rPr>
        <w:rFonts w:cs="Times New Roman"/>
      </w:rPr>
    </w:lvl>
    <w:lvl w:ilvl="8" w:tentative="0">
      <w:start w:val="0"/>
      <w:numFmt w:val="decimal"/>
      <w:lvlText w:val=""/>
      <w:lvlJc w:val="left"/>
      <w:rPr>
        <w:rFonts w:cs="Times New Roman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7"/>
  <w:bordersDoNotSurroundHeader w:val="0"/>
  <w:bordersDoNotSurroundFooter w:val="0"/>
  <w:trackRevisions w:val="1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M2UzYTZkMjQyOWViM2JkMmI5MTU0ZTk4YmY3MGM1YmMifQ=="/>
  </w:docVars>
  <w:rsids>
    <w:rsidRoot w:val="00E22E45"/>
    <w:rsid w:val="0000081B"/>
    <w:rsid w:val="000022D7"/>
    <w:rsid w:val="00031685"/>
    <w:rsid w:val="00031ACC"/>
    <w:rsid w:val="00050ED4"/>
    <w:rsid w:val="00070605"/>
    <w:rsid w:val="000820D3"/>
    <w:rsid w:val="00083B06"/>
    <w:rsid w:val="00085A50"/>
    <w:rsid w:val="000C4153"/>
    <w:rsid w:val="000E0301"/>
    <w:rsid w:val="000E5E28"/>
    <w:rsid w:val="00100D59"/>
    <w:rsid w:val="00112B47"/>
    <w:rsid w:val="00113045"/>
    <w:rsid w:val="00133CBD"/>
    <w:rsid w:val="00142F57"/>
    <w:rsid w:val="00146B66"/>
    <w:rsid w:val="00147CDF"/>
    <w:rsid w:val="00173955"/>
    <w:rsid w:val="00192D51"/>
    <w:rsid w:val="001B1C6A"/>
    <w:rsid w:val="001B3AAF"/>
    <w:rsid w:val="001B6D7E"/>
    <w:rsid w:val="001D6295"/>
    <w:rsid w:val="001E6111"/>
    <w:rsid w:val="001F75BE"/>
    <w:rsid w:val="0020468A"/>
    <w:rsid w:val="00254C6F"/>
    <w:rsid w:val="002554A9"/>
    <w:rsid w:val="0025732E"/>
    <w:rsid w:val="00261EBA"/>
    <w:rsid w:val="00270B70"/>
    <w:rsid w:val="002907C5"/>
    <w:rsid w:val="002967D8"/>
    <w:rsid w:val="002B32E9"/>
    <w:rsid w:val="002D170C"/>
    <w:rsid w:val="002D1CD4"/>
    <w:rsid w:val="002D288E"/>
    <w:rsid w:val="002E0CDE"/>
    <w:rsid w:val="002E2DA8"/>
    <w:rsid w:val="002E2DBB"/>
    <w:rsid w:val="002E6E39"/>
    <w:rsid w:val="00310151"/>
    <w:rsid w:val="003152CA"/>
    <w:rsid w:val="0031681B"/>
    <w:rsid w:val="003228B1"/>
    <w:rsid w:val="00326EBC"/>
    <w:rsid w:val="00347EC8"/>
    <w:rsid w:val="0037315A"/>
    <w:rsid w:val="00374632"/>
    <w:rsid w:val="003A266A"/>
    <w:rsid w:val="003C3777"/>
    <w:rsid w:val="003C7E26"/>
    <w:rsid w:val="00400D0C"/>
    <w:rsid w:val="00402580"/>
    <w:rsid w:val="004228CC"/>
    <w:rsid w:val="00457822"/>
    <w:rsid w:val="00485E5A"/>
    <w:rsid w:val="0049770D"/>
    <w:rsid w:val="004A6404"/>
    <w:rsid w:val="004B54FE"/>
    <w:rsid w:val="004C17CB"/>
    <w:rsid w:val="004E2FA8"/>
    <w:rsid w:val="004F73FC"/>
    <w:rsid w:val="005039E6"/>
    <w:rsid w:val="0050470A"/>
    <w:rsid w:val="005129DE"/>
    <w:rsid w:val="00533581"/>
    <w:rsid w:val="00534778"/>
    <w:rsid w:val="005424FA"/>
    <w:rsid w:val="00563D2F"/>
    <w:rsid w:val="005E4F21"/>
    <w:rsid w:val="005E73EB"/>
    <w:rsid w:val="005F27A2"/>
    <w:rsid w:val="005F539D"/>
    <w:rsid w:val="00614CB0"/>
    <w:rsid w:val="00624589"/>
    <w:rsid w:val="0063668E"/>
    <w:rsid w:val="00636BC4"/>
    <w:rsid w:val="0064563C"/>
    <w:rsid w:val="006473E7"/>
    <w:rsid w:val="00674952"/>
    <w:rsid w:val="006762B3"/>
    <w:rsid w:val="00677CB1"/>
    <w:rsid w:val="006A2066"/>
    <w:rsid w:val="006B66D9"/>
    <w:rsid w:val="006C0796"/>
    <w:rsid w:val="006D397F"/>
    <w:rsid w:val="006D472D"/>
    <w:rsid w:val="006D6260"/>
    <w:rsid w:val="006F1148"/>
    <w:rsid w:val="006F1471"/>
    <w:rsid w:val="00737442"/>
    <w:rsid w:val="00740925"/>
    <w:rsid w:val="007418B4"/>
    <w:rsid w:val="00744AEE"/>
    <w:rsid w:val="007533D4"/>
    <w:rsid w:val="00755EEA"/>
    <w:rsid w:val="00781B04"/>
    <w:rsid w:val="007C271B"/>
    <w:rsid w:val="007E14AF"/>
    <w:rsid w:val="007F3F42"/>
    <w:rsid w:val="007F7B29"/>
    <w:rsid w:val="00800C36"/>
    <w:rsid w:val="00805911"/>
    <w:rsid w:val="0080751B"/>
    <w:rsid w:val="00823E53"/>
    <w:rsid w:val="00824B58"/>
    <w:rsid w:val="00837BCE"/>
    <w:rsid w:val="00862AFA"/>
    <w:rsid w:val="0088345E"/>
    <w:rsid w:val="0088593D"/>
    <w:rsid w:val="008A0C91"/>
    <w:rsid w:val="008B08A0"/>
    <w:rsid w:val="008C0943"/>
    <w:rsid w:val="008C7F30"/>
    <w:rsid w:val="008D7F90"/>
    <w:rsid w:val="008E3A0A"/>
    <w:rsid w:val="008E42BF"/>
    <w:rsid w:val="008F126A"/>
    <w:rsid w:val="008F79EC"/>
    <w:rsid w:val="009A563C"/>
    <w:rsid w:val="009C1FC5"/>
    <w:rsid w:val="009C3820"/>
    <w:rsid w:val="009C55DC"/>
    <w:rsid w:val="00A12BB5"/>
    <w:rsid w:val="00A218E6"/>
    <w:rsid w:val="00A22775"/>
    <w:rsid w:val="00A27486"/>
    <w:rsid w:val="00A41F0F"/>
    <w:rsid w:val="00A54F3C"/>
    <w:rsid w:val="00A716F4"/>
    <w:rsid w:val="00A73043"/>
    <w:rsid w:val="00AA098A"/>
    <w:rsid w:val="00AA66BC"/>
    <w:rsid w:val="00AD7793"/>
    <w:rsid w:val="00B0488C"/>
    <w:rsid w:val="00B06CA9"/>
    <w:rsid w:val="00B12D10"/>
    <w:rsid w:val="00B140BC"/>
    <w:rsid w:val="00B21A3D"/>
    <w:rsid w:val="00B25892"/>
    <w:rsid w:val="00B33735"/>
    <w:rsid w:val="00B6313B"/>
    <w:rsid w:val="00B7786F"/>
    <w:rsid w:val="00B77C92"/>
    <w:rsid w:val="00B955DF"/>
    <w:rsid w:val="00BE1621"/>
    <w:rsid w:val="00BE40F8"/>
    <w:rsid w:val="00C05202"/>
    <w:rsid w:val="00C15486"/>
    <w:rsid w:val="00C22F6A"/>
    <w:rsid w:val="00C410D4"/>
    <w:rsid w:val="00C56658"/>
    <w:rsid w:val="00C6524B"/>
    <w:rsid w:val="00C65737"/>
    <w:rsid w:val="00C71D2D"/>
    <w:rsid w:val="00C72768"/>
    <w:rsid w:val="00C968E7"/>
    <w:rsid w:val="00C9710A"/>
    <w:rsid w:val="00CB1223"/>
    <w:rsid w:val="00CB7B28"/>
    <w:rsid w:val="00CC3CD6"/>
    <w:rsid w:val="00D0311C"/>
    <w:rsid w:val="00D35E9A"/>
    <w:rsid w:val="00D3613F"/>
    <w:rsid w:val="00D409AB"/>
    <w:rsid w:val="00D57AE8"/>
    <w:rsid w:val="00D8582B"/>
    <w:rsid w:val="00D915EF"/>
    <w:rsid w:val="00DA704E"/>
    <w:rsid w:val="00DC15A0"/>
    <w:rsid w:val="00DF21EC"/>
    <w:rsid w:val="00E149D3"/>
    <w:rsid w:val="00E16486"/>
    <w:rsid w:val="00E22E45"/>
    <w:rsid w:val="00E55820"/>
    <w:rsid w:val="00E72D00"/>
    <w:rsid w:val="00E92CCE"/>
    <w:rsid w:val="00EC101A"/>
    <w:rsid w:val="00ED2A8E"/>
    <w:rsid w:val="00F127B5"/>
    <w:rsid w:val="00F15292"/>
    <w:rsid w:val="00F30A99"/>
    <w:rsid w:val="00F54FEB"/>
    <w:rsid w:val="00F56E20"/>
    <w:rsid w:val="00F74314"/>
    <w:rsid w:val="00F7479E"/>
    <w:rsid w:val="00FA7E20"/>
    <w:rsid w:val="00FB4AF6"/>
    <w:rsid w:val="00FC21B8"/>
    <w:rsid w:val="00FD6E21"/>
    <w:rsid w:val="00FE7076"/>
    <w:rsid w:val="00FF0E95"/>
    <w:rsid w:val="01261D95"/>
    <w:rsid w:val="01AF66BC"/>
    <w:rsid w:val="022C5D48"/>
    <w:rsid w:val="02967325"/>
    <w:rsid w:val="02DA5839"/>
    <w:rsid w:val="03253AFD"/>
    <w:rsid w:val="0343669F"/>
    <w:rsid w:val="04557B19"/>
    <w:rsid w:val="049912AC"/>
    <w:rsid w:val="04C61298"/>
    <w:rsid w:val="05A83606"/>
    <w:rsid w:val="05F62118"/>
    <w:rsid w:val="06281C17"/>
    <w:rsid w:val="062F259D"/>
    <w:rsid w:val="06380241"/>
    <w:rsid w:val="06840B3B"/>
    <w:rsid w:val="069F560A"/>
    <w:rsid w:val="07973EE6"/>
    <w:rsid w:val="07C94BE1"/>
    <w:rsid w:val="07DE6769"/>
    <w:rsid w:val="07E00A0F"/>
    <w:rsid w:val="07E13EFB"/>
    <w:rsid w:val="087F78BA"/>
    <w:rsid w:val="093D5A2C"/>
    <w:rsid w:val="095A6A56"/>
    <w:rsid w:val="09CA2C87"/>
    <w:rsid w:val="09E54036"/>
    <w:rsid w:val="0A325ADB"/>
    <w:rsid w:val="0A9E7CF1"/>
    <w:rsid w:val="0B216CF4"/>
    <w:rsid w:val="0B353F6E"/>
    <w:rsid w:val="0C580A4E"/>
    <w:rsid w:val="0D9700B4"/>
    <w:rsid w:val="0E237614"/>
    <w:rsid w:val="0EF652A0"/>
    <w:rsid w:val="0F26150C"/>
    <w:rsid w:val="0F3436E0"/>
    <w:rsid w:val="0F6D5B99"/>
    <w:rsid w:val="0FAA6A76"/>
    <w:rsid w:val="0FEE4D13"/>
    <w:rsid w:val="1061346A"/>
    <w:rsid w:val="12100E62"/>
    <w:rsid w:val="12542DDE"/>
    <w:rsid w:val="12580451"/>
    <w:rsid w:val="126161D4"/>
    <w:rsid w:val="137B38DC"/>
    <w:rsid w:val="146B53DF"/>
    <w:rsid w:val="14B20F69"/>
    <w:rsid w:val="151A349C"/>
    <w:rsid w:val="16AC0EAA"/>
    <w:rsid w:val="16D20FE6"/>
    <w:rsid w:val="17044079"/>
    <w:rsid w:val="17373CEB"/>
    <w:rsid w:val="17500414"/>
    <w:rsid w:val="177D1B56"/>
    <w:rsid w:val="182F4CA9"/>
    <w:rsid w:val="188C4A43"/>
    <w:rsid w:val="18B232E6"/>
    <w:rsid w:val="195C3707"/>
    <w:rsid w:val="19DD25E4"/>
    <w:rsid w:val="1B040AF0"/>
    <w:rsid w:val="1B7F6894"/>
    <w:rsid w:val="1B811C08"/>
    <w:rsid w:val="1C004A55"/>
    <w:rsid w:val="1DA5166B"/>
    <w:rsid w:val="1DD80BF7"/>
    <w:rsid w:val="1E8B6382"/>
    <w:rsid w:val="1E9268BE"/>
    <w:rsid w:val="1EFA6C28"/>
    <w:rsid w:val="1EFB394F"/>
    <w:rsid w:val="1FF155AC"/>
    <w:rsid w:val="2086495D"/>
    <w:rsid w:val="20F56432"/>
    <w:rsid w:val="21012DCF"/>
    <w:rsid w:val="218E2A3A"/>
    <w:rsid w:val="21D34A36"/>
    <w:rsid w:val="22246CB4"/>
    <w:rsid w:val="22A46395"/>
    <w:rsid w:val="23C96556"/>
    <w:rsid w:val="23D504F4"/>
    <w:rsid w:val="23E24D51"/>
    <w:rsid w:val="246F59E3"/>
    <w:rsid w:val="24DA7466"/>
    <w:rsid w:val="256746D6"/>
    <w:rsid w:val="26B72586"/>
    <w:rsid w:val="27807BE0"/>
    <w:rsid w:val="2793010C"/>
    <w:rsid w:val="286B18D0"/>
    <w:rsid w:val="286F00F7"/>
    <w:rsid w:val="29BA1804"/>
    <w:rsid w:val="29DA40B8"/>
    <w:rsid w:val="29FD5AAD"/>
    <w:rsid w:val="2B4F2CEF"/>
    <w:rsid w:val="2BBC1282"/>
    <w:rsid w:val="2C723060"/>
    <w:rsid w:val="2CF35149"/>
    <w:rsid w:val="2D2266BD"/>
    <w:rsid w:val="2DC8218D"/>
    <w:rsid w:val="2E102ABB"/>
    <w:rsid w:val="2F5659F3"/>
    <w:rsid w:val="2FC736C3"/>
    <w:rsid w:val="30191AD6"/>
    <w:rsid w:val="308C2216"/>
    <w:rsid w:val="30FB7E9E"/>
    <w:rsid w:val="31A16195"/>
    <w:rsid w:val="323325C4"/>
    <w:rsid w:val="328B017F"/>
    <w:rsid w:val="3292324B"/>
    <w:rsid w:val="329342B5"/>
    <w:rsid w:val="32C1268D"/>
    <w:rsid w:val="35006E33"/>
    <w:rsid w:val="3518676F"/>
    <w:rsid w:val="360B655D"/>
    <w:rsid w:val="3794592A"/>
    <w:rsid w:val="38B05953"/>
    <w:rsid w:val="38B745E0"/>
    <w:rsid w:val="393671C3"/>
    <w:rsid w:val="396067EB"/>
    <w:rsid w:val="39D45C36"/>
    <w:rsid w:val="39FB167E"/>
    <w:rsid w:val="3A1640E8"/>
    <w:rsid w:val="3A8B6411"/>
    <w:rsid w:val="3A9640F4"/>
    <w:rsid w:val="3AA20FB4"/>
    <w:rsid w:val="3B0A6B5A"/>
    <w:rsid w:val="3B9D6276"/>
    <w:rsid w:val="3BFA37AC"/>
    <w:rsid w:val="3C937993"/>
    <w:rsid w:val="3D4663AF"/>
    <w:rsid w:val="3E7A5DA4"/>
    <w:rsid w:val="3E8576EC"/>
    <w:rsid w:val="3F395C5F"/>
    <w:rsid w:val="3F703160"/>
    <w:rsid w:val="3FC91C02"/>
    <w:rsid w:val="407C7408"/>
    <w:rsid w:val="411E528A"/>
    <w:rsid w:val="41936CCC"/>
    <w:rsid w:val="419E4D6E"/>
    <w:rsid w:val="41BD651D"/>
    <w:rsid w:val="423934A4"/>
    <w:rsid w:val="42621BDA"/>
    <w:rsid w:val="42C159A0"/>
    <w:rsid w:val="42E70D20"/>
    <w:rsid w:val="435B4FED"/>
    <w:rsid w:val="435C1AAA"/>
    <w:rsid w:val="43923A02"/>
    <w:rsid w:val="43B07BDB"/>
    <w:rsid w:val="43B17106"/>
    <w:rsid w:val="44FF23DB"/>
    <w:rsid w:val="45562C47"/>
    <w:rsid w:val="45702A2B"/>
    <w:rsid w:val="45DB5113"/>
    <w:rsid w:val="45FA22EB"/>
    <w:rsid w:val="460A3EB2"/>
    <w:rsid w:val="460B369C"/>
    <w:rsid w:val="46986527"/>
    <w:rsid w:val="471F4DD5"/>
    <w:rsid w:val="48E65B64"/>
    <w:rsid w:val="490907D4"/>
    <w:rsid w:val="4931425C"/>
    <w:rsid w:val="49974FAF"/>
    <w:rsid w:val="49A07007"/>
    <w:rsid w:val="49AC6DDF"/>
    <w:rsid w:val="4A064990"/>
    <w:rsid w:val="4A7E1328"/>
    <w:rsid w:val="4AE20F59"/>
    <w:rsid w:val="4B623F21"/>
    <w:rsid w:val="4C0D64AA"/>
    <w:rsid w:val="4D744DB2"/>
    <w:rsid w:val="4D7A092A"/>
    <w:rsid w:val="4E4B5067"/>
    <w:rsid w:val="4EBA0170"/>
    <w:rsid w:val="4EF900FD"/>
    <w:rsid w:val="4F6E54B1"/>
    <w:rsid w:val="4FBD2120"/>
    <w:rsid w:val="4FD65049"/>
    <w:rsid w:val="503B2047"/>
    <w:rsid w:val="50CB7074"/>
    <w:rsid w:val="511A355D"/>
    <w:rsid w:val="513762CB"/>
    <w:rsid w:val="51950AC2"/>
    <w:rsid w:val="51DB5939"/>
    <w:rsid w:val="52172C91"/>
    <w:rsid w:val="5382152B"/>
    <w:rsid w:val="53AB2F4B"/>
    <w:rsid w:val="53E94A32"/>
    <w:rsid w:val="55B5596C"/>
    <w:rsid w:val="565F5B54"/>
    <w:rsid w:val="56D02305"/>
    <w:rsid w:val="56D145E5"/>
    <w:rsid w:val="57003156"/>
    <w:rsid w:val="58885FE0"/>
    <w:rsid w:val="59561490"/>
    <w:rsid w:val="59934FFE"/>
    <w:rsid w:val="59A61C5F"/>
    <w:rsid w:val="59D75EB0"/>
    <w:rsid w:val="5A2F5580"/>
    <w:rsid w:val="5A493582"/>
    <w:rsid w:val="5A7E7600"/>
    <w:rsid w:val="5AAD0A57"/>
    <w:rsid w:val="5BB61575"/>
    <w:rsid w:val="5CED4531"/>
    <w:rsid w:val="5D1024FF"/>
    <w:rsid w:val="5DA31586"/>
    <w:rsid w:val="5DBD70E7"/>
    <w:rsid w:val="5EA6596C"/>
    <w:rsid w:val="5ED65EE2"/>
    <w:rsid w:val="5F141197"/>
    <w:rsid w:val="6066691B"/>
    <w:rsid w:val="612E2CF2"/>
    <w:rsid w:val="6148332F"/>
    <w:rsid w:val="61674A62"/>
    <w:rsid w:val="61F31C9B"/>
    <w:rsid w:val="62146F60"/>
    <w:rsid w:val="62F2388B"/>
    <w:rsid w:val="637B3DE7"/>
    <w:rsid w:val="63934138"/>
    <w:rsid w:val="63DB63D1"/>
    <w:rsid w:val="642A59F3"/>
    <w:rsid w:val="64C25568"/>
    <w:rsid w:val="653B27AC"/>
    <w:rsid w:val="65E158A6"/>
    <w:rsid w:val="68E06C2C"/>
    <w:rsid w:val="68ED4DB7"/>
    <w:rsid w:val="68FD23E4"/>
    <w:rsid w:val="69B42AF7"/>
    <w:rsid w:val="69E41B3B"/>
    <w:rsid w:val="6A386990"/>
    <w:rsid w:val="6B4E5B09"/>
    <w:rsid w:val="6BBB0CC6"/>
    <w:rsid w:val="6C4838F4"/>
    <w:rsid w:val="6E582E85"/>
    <w:rsid w:val="6EB1235D"/>
    <w:rsid w:val="6F520277"/>
    <w:rsid w:val="6F9B6713"/>
    <w:rsid w:val="6FCB75A0"/>
    <w:rsid w:val="70BF5C7A"/>
    <w:rsid w:val="70DF1AC2"/>
    <w:rsid w:val="729A42C4"/>
    <w:rsid w:val="731E7004"/>
    <w:rsid w:val="734C0DB6"/>
    <w:rsid w:val="73535858"/>
    <w:rsid w:val="73B97203"/>
    <w:rsid w:val="73BD7DF0"/>
    <w:rsid w:val="743215EF"/>
    <w:rsid w:val="75CD0D5C"/>
    <w:rsid w:val="764E0276"/>
    <w:rsid w:val="770F5528"/>
    <w:rsid w:val="776A5740"/>
    <w:rsid w:val="7807665E"/>
    <w:rsid w:val="7A016EB6"/>
    <w:rsid w:val="7B7754C9"/>
    <w:rsid w:val="7BAE6AB2"/>
    <w:rsid w:val="7C26177D"/>
    <w:rsid w:val="7C8E374D"/>
    <w:rsid w:val="7D01208A"/>
    <w:rsid w:val="7DC5601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9" w:semiHidden="0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qFormat="1" w:unhideWhenUsed="0" w:uiPriority="39" w:semiHidden="0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qFormat="1"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qFormat="1" w:uiPriority="99" w:semiHidden="0" w:name="table of figures"/>
    <w:lsdException w:uiPriority="99" w:name="envelope address"/>
    <w:lsdException w:uiPriority="99" w:name="envelope return"/>
    <w:lsdException w:uiPriority="99" w:name="footnote reference"/>
    <w:lsdException w:qFormat="1" w:uiPriority="99" w:name="annotation reference"/>
    <w:lsdException w:uiPriority="99" w:name="line number"/>
    <w:lsdException w:qFormat="1" w:unhideWhenUsed="0" w:uiPriority="0" w:semiHidden="0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qFormat="1" w:unhideWhenUsed="0" w:uiPriority="0" w:semiHidden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/>
    <w:lsdException w:uiPriority="99" w:name="Salutation"/>
    <w:lsdException w:qFormat="1" w:uiPriority="99" w:name="Date"/>
    <w:lsdException w:qFormat="1" w:unhideWhenUsed="0" w:uiPriority="99" w:semiHidden="0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qFormat="1" w:unhideWhenUsed="0" w:uiPriority="0" w:semiHidden="0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qFormat="1" w:unhideWhenUsed="0" w:uiPriority="0" w:semiHidden="0" w:name="Plain Text"/>
    <w:lsdException w:uiPriority="99" w:name="E-mail Signature"/>
    <w:lsdException w:qFormat="1"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qFormat="1"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before="340" w:after="330" w:line="578" w:lineRule="auto"/>
      <w:outlineLvl w:val="0"/>
    </w:pPr>
    <w:rPr>
      <w:rFonts w:ascii="Calibri" w:hAnsi="Calibri" w:eastAsia="宋体" w:cs="Times New Roman"/>
      <w:b/>
      <w:bCs/>
      <w:kern w:val="44"/>
      <w:sz w:val="44"/>
      <w:szCs w:val="44"/>
    </w:rPr>
  </w:style>
  <w:style w:type="paragraph" w:styleId="3">
    <w:name w:val="heading 2"/>
    <w:basedOn w:val="1"/>
    <w:next w:val="1"/>
    <w:link w:val="27"/>
    <w:qFormat/>
    <w:uiPriority w:val="9"/>
    <w:pPr>
      <w:keepNext/>
      <w:keepLines/>
      <w:spacing w:before="260" w:after="260" w:line="415" w:lineRule="auto"/>
      <w:outlineLvl w:val="1"/>
    </w:pPr>
    <w:rPr>
      <w:rFonts w:ascii="Arial" w:hAnsi="Arial" w:eastAsia="黑体" w:cs="Times New Roman"/>
      <w:b/>
      <w:bCs/>
      <w:sz w:val="32"/>
      <w:szCs w:val="32"/>
    </w:rPr>
  </w:style>
  <w:style w:type="character" w:default="1" w:styleId="20">
    <w:name w:val="Default Paragraph Font"/>
    <w:semiHidden/>
    <w:unhideWhenUsed/>
    <w:qFormat/>
    <w:uiPriority w:val="1"/>
  </w:style>
  <w:style w:type="table" w:default="1" w:styleId="18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annotation text"/>
    <w:basedOn w:val="1"/>
    <w:semiHidden/>
    <w:unhideWhenUsed/>
    <w:qFormat/>
    <w:uiPriority w:val="99"/>
    <w:pPr>
      <w:jc w:val="left"/>
    </w:pPr>
  </w:style>
  <w:style w:type="paragraph" w:styleId="5">
    <w:name w:val="Body Text"/>
    <w:basedOn w:val="1"/>
    <w:next w:val="6"/>
    <w:qFormat/>
    <w:uiPriority w:val="0"/>
    <w:pPr>
      <w:spacing w:after="120"/>
    </w:pPr>
  </w:style>
  <w:style w:type="paragraph" w:styleId="6">
    <w:name w:val="Subtitle"/>
    <w:basedOn w:val="1"/>
    <w:next w:val="1"/>
    <w:qFormat/>
    <w:uiPriority w:val="0"/>
    <w:pPr>
      <w:spacing w:before="240" w:after="60" w:line="312" w:lineRule="auto"/>
      <w:jc w:val="center"/>
      <w:outlineLvl w:val="1"/>
    </w:pPr>
    <w:rPr>
      <w:rFonts w:ascii="Cambria" w:hAnsi="Cambria"/>
      <w:b/>
      <w:bCs/>
      <w:kern w:val="28"/>
      <w:sz w:val="32"/>
      <w:szCs w:val="32"/>
    </w:rPr>
  </w:style>
  <w:style w:type="paragraph" w:styleId="7">
    <w:name w:val="Plain Text"/>
    <w:basedOn w:val="1"/>
    <w:qFormat/>
    <w:uiPriority w:val="0"/>
    <w:pPr>
      <w:autoSpaceDE w:val="0"/>
      <w:autoSpaceDN w:val="0"/>
      <w:adjustRightInd w:val="0"/>
    </w:pPr>
    <w:rPr>
      <w:rFonts w:ascii="宋体" w:hAnsi="Tms Rmn"/>
      <w:kern w:val="0"/>
      <w:szCs w:val="20"/>
    </w:rPr>
  </w:style>
  <w:style w:type="paragraph" w:styleId="8">
    <w:name w:val="Date"/>
    <w:basedOn w:val="1"/>
    <w:next w:val="1"/>
    <w:semiHidden/>
    <w:unhideWhenUsed/>
    <w:qFormat/>
    <w:uiPriority w:val="99"/>
    <w:pPr>
      <w:ind w:left="100" w:leftChars="2500"/>
    </w:pPr>
  </w:style>
  <w:style w:type="paragraph" w:styleId="9">
    <w:name w:val="Body Text Indent 2"/>
    <w:basedOn w:val="1"/>
    <w:next w:val="10"/>
    <w:qFormat/>
    <w:uiPriority w:val="0"/>
    <w:pPr>
      <w:spacing w:line="500" w:lineRule="atLeast"/>
      <w:ind w:left="43" w:leftChars="43" w:firstLine="720" w:firstLineChars="200"/>
      <w:outlineLvl w:val="0"/>
    </w:pPr>
    <w:rPr>
      <w:rFonts w:hint="eastAsia" w:ascii="仿宋_GB2312" w:hAnsi="Times New Roman"/>
      <w:sz w:val="36"/>
    </w:rPr>
  </w:style>
  <w:style w:type="paragraph" w:customStyle="1" w:styleId="10">
    <w:name w:val="z正文"/>
    <w:basedOn w:val="7"/>
    <w:qFormat/>
    <w:uiPriority w:val="99"/>
    <w:pPr>
      <w:tabs>
        <w:tab w:val="left" w:pos="525"/>
      </w:tabs>
      <w:snapToGrid w:val="0"/>
      <w:spacing w:line="360" w:lineRule="auto"/>
    </w:pPr>
    <w:rPr>
      <w:rFonts w:hAnsi="宋体"/>
      <w:sz w:val="24"/>
    </w:rPr>
  </w:style>
  <w:style w:type="paragraph" w:styleId="11">
    <w:name w:val="Balloon Text"/>
    <w:basedOn w:val="1"/>
    <w:link w:val="30"/>
    <w:semiHidden/>
    <w:unhideWhenUsed/>
    <w:qFormat/>
    <w:uiPriority w:val="99"/>
    <w:rPr>
      <w:sz w:val="18"/>
      <w:szCs w:val="18"/>
    </w:rPr>
  </w:style>
  <w:style w:type="paragraph" w:styleId="12">
    <w:name w:val="footer"/>
    <w:basedOn w:val="1"/>
    <w:link w:val="25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13">
    <w:name w:val="header"/>
    <w:basedOn w:val="1"/>
    <w:link w:val="24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14">
    <w:name w:val="toc 1"/>
    <w:basedOn w:val="1"/>
    <w:next w:val="1"/>
    <w:qFormat/>
    <w:uiPriority w:val="39"/>
    <w:pPr>
      <w:spacing w:after="160" w:line="259" w:lineRule="auto"/>
    </w:pPr>
    <w:rPr>
      <w:rFonts w:ascii="Calibri" w:hAnsi="Calibri" w:eastAsia="宋体" w:cs="Times New Roman"/>
      <w:szCs w:val="24"/>
    </w:rPr>
  </w:style>
  <w:style w:type="paragraph" w:styleId="15">
    <w:name w:val="table of figures"/>
    <w:basedOn w:val="1"/>
    <w:next w:val="1"/>
    <w:unhideWhenUsed/>
    <w:qFormat/>
    <w:uiPriority w:val="99"/>
    <w:pPr>
      <w:ind w:left="200" w:leftChars="200" w:hanging="200" w:hangingChars="200"/>
    </w:pPr>
  </w:style>
  <w:style w:type="paragraph" w:styleId="16">
    <w:name w:val="Normal (Web)"/>
    <w:basedOn w:val="1"/>
    <w:semiHidden/>
    <w:unhideWhenUsed/>
    <w:qFormat/>
    <w:uiPriority w:val="99"/>
    <w:pPr>
      <w:spacing w:beforeAutospacing="1" w:afterAutospacing="1"/>
      <w:jc w:val="left"/>
    </w:pPr>
    <w:rPr>
      <w:rFonts w:cs="Times New Roman"/>
      <w:kern w:val="0"/>
      <w:sz w:val="24"/>
    </w:rPr>
  </w:style>
  <w:style w:type="paragraph" w:styleId="17">
    <w:name w:val="Body Text First Indent"/>
    <w:basedOn w:val="5"/>
    <w:next w:val="9"/>
    <w:qFormat/>
    <w:uiPriority w:val="99"/>
    <w:pPr>
      <w:ind w:firstLine="420" w:firstLineChars="100"/>
    </w:pPr>
  </w:style>
  <w:style w:type="table" w:styleId="19">
    <w:name w:val="Table Grid"/>
    <w:basedOn w:val="18"/>
    <w:qFormat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21">
    <w:name w:val="page number"/>
    <w:qFormat/>
    <w:uiPriority w:val="0"/>
  </w:style>
  <w:style w:type="character" w:styleId="22">
    <w:name w:val="Hyperlink"/>
    <w:basedOn w:val="20"/>
    <w:unhideWhenUsed/>
    <w:qFormat/>
    <w:uiPriority w:val="99"/>
    <w:rPr>
      <w:color w:val="0000FF" w:themeColor="hyperlink"/>
      <w:u w:val="single"/>
      <w14:textFill>
        <w14:solidFill>
          <w14:schemeClr w14:val="hlink"/>
        </w14:solidFill>
      </w14:textFill>
    </w:rPr>
  </w:style>
  <w:style w:type="character" w:styleId="23">
    <w:name w:val="annotation reference"/>
    <w:basedOn w:val="20"/>
    <w:semiHidden/>
    <w:unhideWhenUsed/>
    <w:qFormat/>
    <w:uiPriority w:val="99"/>
    <w:rPr>
      <w:sz w:val="21"/>
      <w:szCs w:val="21"/>
    </w:rPr>
  </w:style>
  <w:style w:type="character" w:customStyle="1" w:styleId="24">
    <w:name w:val="页眉 字符"/>
    <w:basedOn w:val="20"/>
    <w:link w:val="13"/>
    <w:qFormat/>
    <w:uiPriority w:val="99"/>
    <w:rPr>
      <w:sz w:val="18"/>
      <w:szCs w:val="18"/>
    </w:rPr>
  </w:style>
  <w:style w:type="character" w:customStyle="1" w:styleId="25">
    <w:name w:val="页脚 字符"/>
    <w:basedOn w:val="20"/>
    <w:link w:val="12"/>
    <w:qFormat/>
    <w:uiPriority w:val="99"/>
    <w:rPr>
      <w:sz w:val="18"/>
      <w:szCs w:val="18"/>
    </w:rPr>
  </w:style>
  <w:style w:type="paragraph" w:styleId="26">
    <w:name w:val="List Paragraph"/>
    <w:basedOn w:val="1"/>
    <w:qFormat/>
    <w:uiPriority w:val="34"/>
    <w:pPr>
      <w:ind w:firstLine="420" w:firstLineChars="200"/>
    </w:pPr>
  </w:style>
  <w:style w:type="character" w:customStyle="1" w:styleId="27">
    <w:name w:val="标题 2 字符"/>
    <w:basedOn w:val="20"/>
    <w:link w:val="3"/>
    <w:qFormat/>
    <w:uiPriority w:val="9"/>
    <w:rPr>
      <w:rFonts w:ascii="Arial" w:hAnsi="Arial" w:eastAsia="黑体" w:cs="Times New Roman"/>
      <w:b/>
      <w:bCs/>
      <w:sz w:val="32"/>
      <w:szCs w:val="32"/>
    </w:rPr>
  </w:style>
  <w:style w:type="character" w:customStyle="1" w:styleId="28">
    <w:name w:val="列出段落 Char"/>
    <w:link w:val="29"/>
    <w:qFormat/>
    <w:uiPriority w:val="34"/>
    <w:rPr>
      <w:rFonts w:ascii="宋体" w:hAnsi="宋体" w:cs="宋体"/>
      <w:sz w:val="24"/>
      <w:szCs w:val="24"/>
    </w:rPr>
  </w:style>
  <w:style w:type="paragraph" w:customStyle="1" w:styleId="29">
    <w:name w:val="列出段落1"/>
    <w:basedOn w:val="1"/>
    <w:link w:val="28"/>
    <w:qFormat/>
    <w:uiPriority w:val="34"/>
    <w:pPr>
      <w:widowControl/>
      <w:ind w:firstLine="420" w:firstLineChars="200"/>
      <w:jc w:val="left"/>
    </w:pPr>
    <w:rPr>
      <w:rFonts w:ascii="宋体" w:hAnsi="宋体" w:cs="宋体"/>
      <w:sz w:val="24"/>
      <w:szCs w:val="24"/>
    </w:rPr>
  </w:style>
  <w:style w:type="character" w:customStyle="1" w:styleId="30">
    <w:name w:val="批注框文本 字符"/>
    <w:basedOn w:val="20"/>
    <w:link w:val="11"/>
    <w:semiHidden/>
    <w:qFormat/>
    <w:uiPriority w:val="99"/>
    <w:rPr>
      <w:sz w:val="18"/>
      <w:szCs w:val="18"/>
    </w:rPr>
  </w:style>
  <w:style w:type="character" w:customStyle="1" w:styleId="31">
    <w:name w:val="font11"/>
    <w:basedOn w:val="20"/>
    <w:qFormat/>
    <w:uiPriority w:val="0"/>
    <w:rPr>
      <w:rFonts w:hint="eastAsia" w:ascii="宋体" w:hAnsi="宋体" w:eastAsia="宋体" w:cs="宋体"/>
      <w:color w:val="000000"/>
      <w:sz w:val="21"/>
      <w:szCs w:val="21"/>
      <w:u w:val="none"/>
    </w:rPr>
  </w:style>
  <w:style w:type="character" w:customStyle="1" w:styleId="32">
    <w:name w:val="font01"/>
    <w:basedOn w:val="20"/>
    <w:qFormat/>
    <w:uiPriority w:val="0"/>
    <w:rPr>
      <w:rFonts w:ascii="Calibri" w:hAnsi="Calibri" w:cs="Calibri"/>
      <w:color w:val="000000"/>
      <w:sz w:val="21"/>
      <w:szCs w:val="21"/>
      <w:u w:val="none"/>
    </w:rPr>
  </w:style>
  <w:style w:type="paragraph" w:customStyle="1" w:styleId="33">
    <w:name w:val="标题 5（有编号）（绿盟科技）"/>
    <w:basedOn w:val="1"/>
    <w:next w:val="34"/>
    <w:qFormat/>
    <w:uiPriority w:val="0"/>
    <w:pPr>
      <w:keepNext/>
      <w:keepLines/>
      <w:numPr>
        <w:ilvl w:val="4"/>
        <w:numId w:val="1"/>
      </w:numPr>
      <w:tabs>
        <w:tab w:val="left" w:pos="0"/>
      </w:tabs>
      <w:spacing w:before="280" w:after="156" w:line="377" w:lineRule="auto"/>
      <w:jc w:val="left"/>
      <w:outlineLvl w:val="4"/>
    </w:pPr>
    <w:rPr>
      <w:rFonts w:ascii="Arial" w:hAnsi="Arial" w:eastAsia="黑体"/>
      <w:b/>
      <w:sz w:val="24"/>
      <w:szCs w:val="28"/>
    </w:rPr>
  </w:style>
  <w:style w:type="paragraph" w:customStyle="1" w:styleId="34">
    <w:name w:val="正文（绿盟科技）"/>
    <w:qFormat/>
    <w:uiPriority w:val="0"/>
    <w:pPr>
      <w:spacing w:line="300" w:lineRule="auto"/>
    </w:pPr>
    <w:rPr>
      <w:rFonts w:ascii="Arial" w:hAnsi="Arial" w:eastAsia="宋体" w:cs="黑体"/>
      <w:kern w:val="0"/>
      <w:sz w:val="21"/>
      <w:szCs w:val="21"/>
      <w:lang w:val="en-US" w:eastAsia="zh-CN" w:bidi="ar-SA"/>
    </w:rPr>
  </w:style>
  <w:style w:type="paragraph" w:customStyle="1" w:styleId="35">
    <w:name w:val="Default"/>
    <w:qFormat/>
    <w:uiPriority w:val="0"/>
    <w:pPr>
      <w:widowControl w:val="0"/>
      <w:autoSpaceDE w:val="0"/>
      <w:autoSpaceDN w:val="0"/>
      <w:adjustRightInd w:val="0"/>
    </w:pPr>
    <w:rPr>
      <w:rFonts w:ascii="宋体" w:hAnsi="Times New Roman" w:eastAsia="宋体" w:cs="宋体"/>
      <w:color w:val="000000"/>
      <w:sz w:val="24"/>
      <w:szCs w:val="24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Microsoft</Company>
  <Pages>9</Pages>
  <Words>1357</Words>
  <Characters>1401</Characters>
  <Lines>26</Lines>
  <Paragraphs>7</Paragraphs>
  <TotalTime>0</TotalTime>
  <ScaleCrop>false</ScaleCrop>
  <LinksUpToDate>false</LinksUpToDate>
  <CharactersWithSpaces>1441</CharactersWithSpaces>
  <Application>WPS Office_12.1.0.19302_F1E327BC-269C-435d-A152-05C5408002CA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2021-12-29T07:50:00Z</dcterms:created>
  <dc:creator>HOUQING</dc:creator>
  <cp:lastModifiedBy>倩倩</cp:lastModifiedBy>
  <cp:lastPrinted>2024-09-18T08:56:00Z</cp:lastPrinted>
  <dcterms:modified xsi:type="dcterms:W3CDTF">2025-01-08T07:08:47Z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2052-12.1.0.19302</vt:lpwstr>
  </property>
  <property fmtid="{D5CDD505-2E9C-101B-9397-08002B2CF9AE}" pid="3" name="ICV">
    <vt:lpwstr>FB71963BD81A4A17B0C7856BB4632F67_13</vt:lpwstr>
  </property>
  <property fmtid="{D5CDD505-2E9C-101B-9397-08002B2CF9AE}" pid="4" name="commondata">
    <vt:lpwstr>eyJoZGlkIjoiNGFhNjBkNjkwYzVkMGJlYjhkODdmZTMyNDY5NTA5YWUifQ==</vt:lpwstr>
  </property>
  <property fmtid="{D5CDD505-2E9C-101B-9397-08002B2CF9AE}" pid="5" name="KSOTemplateDocerSaveRecord">
    <vt:lpwstr>eyJoZGlkIjoiM2UzYTZkMjQyOWViM2JkMmI5MTU0ZTk4YmY3MGM1YmMiLCJ1c2VySWQiOiI0NTA1MjEwNzUifQ==</vt:lpwstr>
  </property>
</Properties>
</file>