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F13A7">
      <w:pPr>
        <w:widowControl/>
        <w:numPr>
          <w:ilvl w:val="0"/>
          <w:numId w:val="0"/>
        </w:numPr>
        <w:spacing w:line="500" w:lineRule="exact"/>
        <w:ind w:firstLine="0" w:firstLineChars="0"/>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5EFFC3B2">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6416D457">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bookmarkStart w:id="1" w:name="_GoBack"/>
      <w:bookmarkEnd w:id="1"/>
    </w:p>
    <w:p w14:paraId="29FBD78D">
      <w:pPr>
        <w:spacing w:line="360" w:lineRule="auto"/>
        <w:rPr>
          <w:rFonts w:ascii="仿宋" w:hAnsi="仿宋" w:eastAsia="仿宋"/>
          <w:b/>
          <w:color w:val="000000" w:themeColor="text1"/>
          <w:sz w:val="32"/>
          <w:szCs w:val="32"/>
          <w:highlight w:val="none"/>
          <w14:textFill>
            <w14:solidFill>
              <w14:schemeClr w14:val="tx1"/>
            </w14:solidFill>
          </w14:textFill>
        </w:rPr>
      </w:pPr>
    </w:p>
    <w:p w14:paraId="0622EAE0">
      <w:pPr>
        <w:spacing w:line="360" w:lineRule="auto"/>
        <w:rPr>
          <w:rFonts w:ascii="仿宋" w:hAnsi="仿宋" w:eastAsia="仿宋"/>
          <w:b/>
          <w:color w:val="000000" w:themeColor="text1"/>
          <w:sz w:val="32"/>
          <w:szCs w:val="32"/>
          <w:highlight w:val="none"/>
          <w14:textFill>
            <w14:solidFill>
              <w14:schemeClr w14:val="tx1"/>
            </w14:solidFill>
          </w14:textFill>
        </w:rPr>
      </w:pPr>
    </w:p>
    <w:p w14:paraId="0050E9A0">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3E5928E6">
      <w:pPr>
        <w:spacing w:line="360" w:lineRule="auto"/>
        <w:rPr>
          <w:rFonts w:ascii="仿宋" w:hAnsi="仿宋" w:eastAsia="仿宋"/>
          <w:b/>
          <w:color w:val="000000" w:themeColor="text1"/>
          <w:sz w:val="52"/>
          <w:szCs w:val="52"/>
          <w:highlight w:val="none"/>
          <w14:textFill>
            <w14:solidFill>
              <w14:schemeClr w14:val="tx1"/>
            </w14:solidFill>
          </w14:textFill>
        </w:rPr>
      </w:pPr>
    </w:p>
    <w:p w14:paraId="19170EB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106EF1D3">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55CD73D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843FCCC">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4CB8A9FB">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515A7BC0">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419CA04C">
      <w:pPr>
        <w:pStyle w:val="9"/>
        <w:rPr>
          <w:rFonts w:ascii="仿宋" w:hAnsi="仿宋" w:eastAsia="仿宋"/>
          <w:b/>
          <w:color w:val="000000" w:themeColor="text1"/>
          <w:sz w:val="32"/>
          <w:highlight w:val="none"/>
          <w14:textFill>
            <w14:solidFill>
              <w14:schemeClr w14:val="tx1"/>
            </w14:solidFill>
          </w14:textFill>
        </w:rPr>
      </w:pPr>
    </w:p>
    <w:p w14:paraId="61526E20">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21A45D07">
      <w:pPr>
        <w:pStyle w:val="10"/>
        <w:numPr>
          <w:ilvl w:val="-1"/>
          <w:numId w:val="0"/>
        </w:numPr>
        <w:ind w:left="0" w:firstLine="0" w:firstLineChars="0"/>
        <w:rPr>
          <w:color w:val="000000" w:themeColor="text1"/>
          <w:sz w:val="30"/>
          <w:szCs w:val="30"/>
          <w14:textFill>
            <w14:solidFill>
              <w14:schemeClr w14:val="tx1"/>
            </w14:solidFill>
          </w14:textFill>
        </w:rPr>
      </w:pPr>
    </w:p>
    <w:p w14:paraId="353C89E4">
      <w:pPr>
        <w:pStyle w:val="10"/>
        <w:numPr>
          <w:ilvl w:val="-1"/>
          <w:numId w:val="0"/>
        </w:numPr>
        <w:ind w:left="0" w:firstLine="0" w:firstLineChars="0"/>
        <w:rPr>
          <w:color w:val="000000" w:themeColor="text1"/>
          <w:sz w:val="30"/>
          <w:szCs w:val="30"/>
          <w14:textFill>
            <w14:solidFill>
              <w14:schemeClr w14:val="tx1"/>
            </w14:solidFill>
          </w14:textFill>
        </w:rPr>
      </w:pPr>
    </w:p>
    <w:p w14:paraId="280782AD">
      <w:pPr>
        <w:pStyle w:val="10"/>
        <w:numPr>
          <w:ilvl w:val="-1"/>
          <w:numId w:val="0"/>
        </w:numPr>
        <w:ind w:left="0" w:firstLine="0" w:firstLineChars="0"/>
        <w:rPr>
          <w:color w:val="000000" w:themeColor="text1"/>
          <w:sz w:val="30"/>
          <w:szCs w:val="30"/>
          <w14:textFill>
            <w14:solidFill>
              <w14:schemeClr w14:val="tx1"/>
            </w14:solidFill>
          </w14:textFill>
        </w:rPr>
      </w:pPr>
    </w:p>
    <w:p w14:paraId="20F84625">
      <w:pPr>
        <w:pStyle w:val="10"/>
        <w:numPr>
          <w:ilvl w:val="-1"/>
          <w:numId w:val="0"/>
        </w:numPr>
        <w:ind w:left="0" w:firstLine="0" w:firstLineChars="0"/>
        <w:rPr>
          <w:color w:val="000000" w:themeColor="text1"/>
          <w:sz w:val="30"/>
          <w:szCs w:val="30"/>
          <w14:textFill>
            <w14:solidFill>
              <w14:schemeClr w14:val="tx1"/>
            </w14:solidFill>
          </w14:textFill>
        </w:rPr>
      </w:pPr>
    </w:p>
    <w:p w14:paraId="215784AC">
      <w:pPr>
        <w:pStyle w:val="10"/>
        <w:numPr>
          <w:ilvl w:val="-1"/>
          <w:numId w:val="0"/>
        </w:numPr>
        <w:ind w:left="0" w:firstLine="0" w:firstLineChars="0"/>
        <w:rPr>
          <w:color w:val="000000" w:themeColor="text1"/>
          <w:sz w:val="30"/>
          <w:szCs w:val="30"/>
          <w14:textFill>
            <w14:solidFill>
              <w14:schemeClr w14:val="tx1"/>
            </w14:solidFill>
          </w14:textFill>
        </w:rPr>
      </w:pPr>
    </w:p>
    <w:p w14:paraId="6EFF9502">
      <w:pPr>
        <w:pStyle w:val="10"/>
        <w:numPr>
          <w:ilvl w:val="-1"/>
          <w:numId w:val="0"/>
        </w:numPr>
        <w:ind w:left="0" w:firstLine="0" w:firstLineChars="0"/>
        <w:rPr>
          <w:color w:val="000000" w:themeColor="text1"/>
          <w:sz w:val="30"/>
          <w:szCs w:val="30"/>
          <w14:textFill>
            <w14:solidFill>
              <w14:schemeClr w14:val="tx1"/>
            </w14:solidFill>
          </w14:textFill>
        </w:rPr>
      </w:pPr>
    </w:p>
    <w:p w14:paraId="55E46005">
      <w:pPr>
        <w:pStyle w:val="10"/>
        <w:numPr>
          <w:ilvl w:val="-1"/>
          <w:numId w:val="0"/>
        </w:numPr>
        <w:ind w:left="0" w:firstLine="0" w:firstLineChars="0"/>
        <w:rPr>
          <w:color w:val="000000" w:themeColor="text1"/>
          <w:sz w:val="30"/>
          <w:szCs w:val="30"/>
          <w14:textFill>
            <w14:solidFill>
              <w14:schemeClr w14:val="tx1"/>
            </w14:solidFill>
          </w14:textFill>
        </w:rPr>
      </w:pPr>
    </w:p>
    <w:p w14:paraId="1900362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32DF752B">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4BAE1DDA">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4775830A">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674B9D5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47AA70C4">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DF6B207">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0A49EA4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3A620EE9">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008C8D72">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6F100D33">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4337A55D">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786B0CD0">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0C8CF877">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7F700B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02E4EB3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254EE4E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4E176B6B">
      <w:pPr>
        <w:pStyle w:val="10"/>
        <w:numPr>
          <w:ilvl w:val="-1"/>
          <w:numId w:val="0"/>
        </w:numPr>
        <w:ind w:left="0" w:firstLine="0" w:firstLineChars="0"/>
        <w:rPr>
          <w:color w:val="000000" w:themeColor="text1"/>
          <w:sz w:val="30"/>
          <w:szCs w:val="30"/>
          <w14:textFill>
            <w14:solidFill>
              <w14:schemeClr w14:val="tx1"/>
            </w14:solidFill>
          </w14:textFill>
        </w:rPr>
      </w:pPr>
    </w:p>
    <w:p w14:paraId="2251CC84">
      <w:pPr>
        <w:pStyle w:val="10"/>
        <w:numPr>
          <w:ilvl w:val="-1"/>
          <w:numId w:val="0"/>
        </w:numPr>
        <w:ind w:left="0" w:firstLine="0" w:firstLineChars="0"/>
        <w:rPr>
          <w:color w:val="000000" w:themeColor="text1"/>
          <w:sz w:val="30"/>
          <w:szCs w:val="30"/>
          <w14:textFill>
            <w14:solidFill>
              <w14:schemeClr w14:val="tx1"/>
            </w14:solidFill>
          </w14:textFill>
        </w:rPr>
      </w:pPr>
    </w:p>
    <w:p w14:paraId="7F9D69B6">
      <w:pPr>
        <w:pStyle w:val="10"/>
        <w:numPr>
          <w:ilvl w:val="-1"/>
          <w:numId w:val="0"/>
        </w:numPr>
        <w:ind w:left="0" w:firstLine="0" w:firstLineChars="0"/>
        <w:rPr>
          <w:color w:val="000000" w:themeColor="text1"/>
          <w:sz w:val="30"/>
          <w:szCs w:val="30"/>
          <w14:textFill>
            <w14:solidFill>
              <w14:schemeClr w14:val="tx1"/>
            </w14:solidFill>
          </w14:textFill>
        </w:rPr>
      </w:pPr>
    </w:p>
    <w:p w14:paraId="2F71FEB7">
      <w:pPr>
        <w:pStyle w:val="10"/>
        <w:numPr>
          <w:ilvl w:val="-1"/>
          <w:numId w:val="0"/>
        </w:numPr>
        <w:ind w:left="0" w:firstLine="0" w:firstLineChars="0"/>
        <w:rPr>
          <w:color w:val="000000" w:themeColor="text1"/>
          <w:sz w:val="30"/>
          <w:szCs w:val="30"/>
          <w14:textFill>
            <w14:solidFill>
              <w14:schemeClr w14:val="tx1"/>
            </w14:solidFill>
          </w14:textFill>
        </w:rPr>
      </w:pPr>
    </w:p>
    <w:p w14:paraId="11CBE251">
      <w:pPr>
        <w:pStyle w:val="10"/>
        <w:numPr>
          <w:ilvl w:val="-1"/>
          <w:numId w:val="0"/>
        </w:numPr>
        <w:ind w:left="0" w:firstLine="0" w:firstLineChars="0"/>
        <w:rPr>
          <w:color w:val="000000" w:themeColor="text1"/>
          <w:sz w:val="30"/>
          <w:szCs w:val="30"/>
          <w14:textFill>
            <w14:solidFill>
              <w14:schemeClr w14:val="tx1"/>
            </w14:solidFill>
          </w14:textFill>
        </w:rPr>
      </w:pPr>
    </w:p>
    <w:p w14:paraId="44563674">
      <w:pPr>
        <w:pStyle w:val="10"/>
        <w:numPr>
          <w:ilvl w:val="-1"/>
          <w:numId w:val="0"/>
        </w:numPr>
        <w:ind w:left="0" w:firstLine="0" w:firstLineChars="0"/>
        <w:rPr>
          <w:color w:val="000000" w:themeColor="text1"/>
          <w:sz w:val="30"/>
          <w:szCs w:val="30"/>
          <w14:textFill>
            <w14:solidFill>
              <w14:schemeClr w14:val="tx1"/>
            </w14:solidFill>
          </w14:textFill>
        </w:rPr>
      </w:pPr>
    </w:p>
    <w:p w14:paraId="4FE04634">
      <w:pPr>
        <w:pStyle w:val="10"/>
        <w:numPr>
          <w:ilvl w:val="-1"/>
          <w:numId w:val="0"/>
        </w:numPr>
        <w:ind w:left="0" w:firstLine="0" w:firstLineChars="0"/>
        <w:rPr>
          <w:color w:val="000000" w:themeColor="text1"/>
          <w:sz w:val="30"/>
          <w:szCs w:val="30"/>
          <w14:textFill>
            <w14:solidFill>
              <w14:schemeClr w14:val="tx1"/>
            </w14:solidFill>
          </w14:textFill>
        </w:rPr>
      </w:pPr>
    </w:p>
    <w:p w14:paraId="0E068089">
      <w:pPr>
        <w:pStyle w:val="10"/>
        <w:numPr>
          <w:ilvl w:val="-1"/>
          <w:numId w:val="0"/>
        </w:numPr>
        <w:ind w:left="0" w:firstLine="0" w:firstLineChars="0"/>
        <w:rPr>
          <w:color w:val="000000" w:themeColor="text1"/>
          <w:sz w:val="30"/>
          <w:szCs w:val="30"/>
          <w14:textFill>
            <w14:solidFill>
              <w14:schemeClr w14:val="tx1"/>
            </w14:solidFill>
          </w14:textFill>
        </w:rPr>
      </w:pPr>
    </w:p>
    <w:p w14:paraId="3A2B2F77">
      <w:pPr>
        <w:pStyle w:val="10"/>
        <w:numPr>
          <w:ilvl w:val="-1"/>
          <w:numId w:val="0"/>
        </w:numPr>
        <w:ind w:left="0" w:firstLine="0" w:firstLineChars="0"/>
        <w:rPr>
          <w:color w:val="000000" w:themeColor="text1"/>
          <w:sz w:val="30"/>
          <w:szCs w:val="30"/>
          <w14:textFill>
            <w14:solidFill>
              <w14:schemeClr w14:val="tx1"/>
            </w14:solidFill>
          </w14:textFill>
        </w:rPr>
      </w:pPr>
    </w:p>
    <w:p w14:paraId="3DF65A0F">
      <w:pPr>
        <w:pStyle w:val="10"/>
        <w:numPr>
          <w:ilvl w:val="-1"/>
          <w:numId w:val="0"/>
        </w:numPr>
        <w:ind w:left="0" w:firstLine="0" w:firstLineChars="0"/>
        <w:rPr>
          <w:color w:val="000000" w:themeColor="text1"/>
          <w:sz w:val="30"/>
          <w:szCs w:val="30"/>
          <w14:textFill>
            <w14:solidFill>
              <w14:schemeClr w14:val="tx1"/>
            </w14:solidFill>
          </w14:textFill>
        </w:rPr>
      </w:pPr>
    </w:p>
    <w:p w14:paraId="0835CAF2">
      <w:pPr>
        <w:pStyle w:val="10"/>
        <w:numPr>
          <w:ilvl w:val="-1"/>
          <w:numId w:val="0"/>
        </w:numPr>
        <w:ind w:left="0" w:firstLine="0" w:firstLineChars="0"/>
        <w:rPr>
          <w:color w:val="000000" w:themeColor="text1"/>
          <w:sz w:val="30"/>
          <w:szCs w:val="30"/>
          <w14:textFill>
            <w14:solidFill>
              <w14:schemeClr w14:val="tx1"/>
            </w14:solidFill>
          </w14:textFill>
        </w:rPr>
      </w:pPr>
    </w:p>
    <w:p w14:paraId="3EEC5419">
      <w:pPr>
        <w:pStyle w:val="10"/>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743771ED">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07C3E2C7">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74225BF6">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4F391D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EBBD37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2D669BC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0B5DEBF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897675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48991D2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752FB22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464C06B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5A5DF7C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31EDAE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2AB28AB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69B2EB5F">
      <w:pPr>
        <w:pStyle w:val="10"/>
        <w:numPr>
          <w:ilvl w:val="-1"/>
          <w:numId w:val="0"/>
        </w:numPr>
        <w:ind w:left="0" w:firstLine="0" w:firstLineChars="0"/>
        <w:rPr>
          <w:color w:val="000000" w:themeColor="text1"/>
          <w:sz w:val="30"/>
          <w:szCs w:val="30"/>
          <w14:textFill>
            <w14:solidFill>
              <w14:schemeClr w14:val="tx1"/>
            </w14:solidFill>
          </w14:textFill>
        </w:rPr>
      </w:pPr>
    </w:p>
    <w:p w14:paraId="75E2F825">
      <w:pPr>
        <w:pStyle w:val="10"/>
        <w:numPr>
          <w:ilvl w:val="-1"/>
          <w:numId w:val="0"/>
        </w:numPr>
        <w:ind w:left="0" w:firstLine="0" w:firstLineChars="0"/>
        <w:rPr>
          <w:color w:val="000000" w:themeColor="text1"/>
          <w:sz w:val="30"/>
          <w:szCs w:val="30"/>
          <w14:textFill>
            <w14:solidFill>
              <w14:schemeClr w14:val="tx1"/>
            </w14:solidFill>
          </w14:textFill>
        </w:rPr>
      </w:pPr>
    </w:p>
    <w:p w14:paraId="5F8C5D18">
      <w:pPr>
        <w:pStyle w:val="10"/>
        <w:numPr>
          <w:ilvl w:val="-1"/>
          <w:numId w:val="0"/>
        </w:numPr>
        <w:ind w:left="0" w:firstLine="0" w:firstLineChars="0"/>
        <w:rPr>
          <w:color w:val="000000" w:themeColor="text1"/>
          <w:sz w:val="30"/>
          <w:szCs w:val="30"/>
          <w14:textFill>
            <w14:solidFill>
              <w14:schemeClr w14:val="tx1"/>
            </w14:solidFill>
          </w14:textFill>
        </w:rPr>
      </w:pPr>
    </w:p>
    <w:p w14:paraId="3A03D333">
      <w:pPr>
        <w:pStyle w:val="10"/>
        <w:numPr>
          <w:ilvl w:val="-1"/>
          <w:numId w:val="0"/>
        </w:numPr>
        <w:ind w:left="0" w:firstLine="0" w:firstLineChars="0"/>
        <w:rPr>
          <w:color w:val="000000" w:themeColor="text1"/>
          <w:sz w:val="30"/>
          <w:szCs w:val="30"/>
          <w14:textFill>
            <w14:solidFill>
              <w14:schemeClr w14:val="tx1"/>
            </w14:solidFill>
          </w14:textFill>
        </w:rPr>
      </w:pPr>
    </w:p>
    <w:p w14:paraId="5BFBD1FF">
      <w:pPr>
        <w:pStyle w:val="10"/>
        <w:numPr>
          <w:ilvl w:val="-1"/>
          <w:numId w:val="0"/>
        </w:numPr>
        <w:ind w:left="0" w:firstLine="0" w:firstLineChars="0"/>
        <w:rPr>
          <w:color w:val="000000" w:themeColor="text1"/>
          <w:sz w:val="30"/>
          <w:szCs w:val="30"/>
          <w14:textFill>
            <w14:solidFill>
              <w14:schemeClr w14:val="tx1"/>
            </w14:solidFill>
          </w14:textFill>
        </w:rPr>
      </w:pPr>
    </w:p>
    <w:p w14:paraId="26AB6402">
      <w:pPr>
        <w:pStyle w:val="10"/>
        <w:numPr>
          <w:ilvl w:val="-1"/>
          <w:numId w:val="0"/>
        </w:numPr>
        <w:ind w:left="0" w:firstLine="0" w:firstLineChars="0"/>
        <w:rPr>
          <w:color w:val="000000" w:themeColor="text1"/>
          <w:sz w:val="30"/>
          <w:szCs w:val="30"/>
          <w14:textFill>
            <w14:solidFill>
              <w14:schemeClr w14:val="tx1"/>
            </w14:solidFill>
          </w14:textFill>
        </w:rPr>
      </w:pPr>
    </w:p>
    <w:p w14:paraId="08E5BE2C">
      <w:pPr>
        <w:pStyle w:val="10"/>
        <w:numPr>
          <w:ilvl w:val="-1"/>
          <w:numId w:val="0"/>
        </w:numPr>
        <w:ind w:left="0" w:firstLine="0" w:firstLineChars="0"/>
        <w:rPr>
          <w:color w:val="000000" w:themeColor="text1"/>
          <w:sz w:val="30"/>
          <w:szCs w:val="30"/>
          <w14:textFill>
            <w14:solidFill>
              <w14:schemeClr w14:val="tx1"/>
            </w14:solidFill>
          </w14:textFill>
        </w:rPr>
      </w:pPr>
    </w:p>
    <w:p w14:paraId="5D1EECDA">
      <w:pPr>
        <w:pStyle w:val="10"/>
        <w:numPr>
          <w:ilvl w:val="-1"/>
          <w:numId w:val="0"/>
        </w:numPr>
        <w:ind w:left="0" w:firstLine="0" w:firstLineChars="0"/>
        <w:rPr>
          <w:color w:val="000000" w:themeColor="text1"/>
          <w:sz w:val="30"/>
          <w:szCs w:val="30"/>
          <w14:textFill>
            <w14:solidFill>
              <w14:schemeClr w14:val="tx1"/>
            </w14:solidFill>
          </w14:textFill>
        </w:rPr>
      </w:pPr>
    </w:p>
    <w:p w14:paraId="04AE988F">
      <w:pPr>
        <w:pStyle w:val="10"/>
        <w:numPr>
          <w:ilvl w:val="-1"/>
          <w:numId w:val="0"/>
        </w:numPr>
        <w:ind w:left="0" w:firstLine="0" w:firstLineChars="0"/>
        <w:rPr>
          <w:color w:val="000000" w:themeColor="text1"/>
          <w:sz w:val="30"/>
          <w:szCs w:val="30"/>
          <w14:textFill>
            <w14:solidFill>
              <w14:schemeClr w14:val="tx1"/>
            </w14:solidFill>
          </w14:textFill>
        </w:rPr>
      </w:pPr>
    </w:p>
    <w:p w14:paraId="53A0E64E">
      <w:pPr>
        <w:pStyle w:val="10"/>
        <w:numPr>
          <w:ilvl w:val="-1"/>
          <w:numId w:val="0"/>
        </w:numPr>
        <w:ind w:left="0" w:firstLine="0" w:firstLineChars="0"/>
        <w:rPr>
          <w:color w:val="000000" w:themeColor="text1"/>
          <w:sz w:val="30"/>
          <w:szCs w:val="30"/>
          <w14:textFill>
            <w14:solidFill>
              <w14:schemeClr w14:val="tx1"/>
            </w14:solidFill>
          </w14:textFill>
        </w:rPr>
      </w:pPr>
    </w:p>
    <w:p w14:paraId="36BA8408">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4C849D7A">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5121E0BF">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tbl>
      <w:tblPr>
        <w:tblStyle w:val="7"/>
        <w:tblW w:w="98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7"/>
        <w:gridCol w:w="7470"/>
      </w:tblGrid>
      <w:tr w14:paraId="4AA9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2397" w:type="dxa"/>
            <w:noWrap w:val="0"/>
            <w:vAlign w:val="center"/>
          </w:tcPr>
          <w:p w14:paraId="201AD026">
            <w:pPr>
              <w:spacing w:line="580" w:lineRule="exact"/>
              <w:jc w:val="center"/>
              <w:rPr>
                <w:rFonts w:hint="eastAsia" w:ascii="仿宋" w:hAnsi="仿宋" w:eastAsia="仿宋" w:cs="仿宋"/>
                <w:b/>
                <w:color w:val="000000"/>
                <w:sz w:val="24"/>
              </w:rPr>
            </w:pPr>
            <w:r>
              <w:rPr>
                <w:rFonts w:hint="eastAsia" w:ascii="仿宋" w:hAnsi="仿宋" w:eastAsia="仿宋" w:cs="仿宋"/>
                <w:b/>
                <w:color w:val="000000"/>
                <w:sz w:val="24"/>
              </w:rPr>
              <w:t>项目名称</w:t>
            </w:r>
          </w:p>
        </w:tc>
        <w:tc>
          <w:tcPr>
            <w:tcW w:w="7470" w:type="dxa"/>
            <w:noWrap w:val="0"/>
            <w:vAlign w:val="center"/>
          </w:tcPr>
          <w:p w14:paraId="5CFBF57A">
            <w:pPr>
              <w:spacing w:line="580" w:lineRule="exact"/>
              <w:rPr>
                <w:rFonts w:hint="eastAsia" w:ascii="仿宋" w:hAnsi="仿宋" w:eastAsia="仿宋" w:cs="仿宋"/>
                <w:color w:val="000000"/>
                <w:sz w:val="28"/>
                <w:szCs w:val="28"/>
              </w:rPr>
            </w:pPr>
          </w:p>
        </w:tc>
      </w:tr>
      <w:tr w14:paraId="45492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2397" w:type="dxa"/>
            <w:noWrap w:val="0"/>
            <w:vAlign w:val="center"/>
          </w:tcPr>
          <w:p w14:paraId="1AA66562">
            <w:pPr>
              <w:spacing w:line="580" w:lineRule="exact"/>
              <w:jc w:val="center"/>
              <w:rPr>
                <w:rFonts w:hint="eastAsia" w:ascii="仿宋" w:hAnsi="仿宋" w:eastAsia="仿宋" w:cs="仿宋"/>
                <w:b/>
                <w:color w:val="000000"/>
                <w:sz w:val="24"/>
              </w:rPr>
            </w:pPr>
            <w:r>
              <w:rPr>
                <w:rFonts w:hint="eastAsia" w:ascii="仿宋" w:hAnsi="仿宋" w:eastAsia="仿宋" w:cs="仿宋"/>
                <w:b/>
                <w:color w:val="000000"/>
                <w:sz w:val="24"/>
              </w:rPr>
              <w:t>供应商全称</w:t>
            </w:r>
          </w:p>
        </w:tc>
        <w:tc>
          <w:tcPr>
            <w:tcW w:w="7470" w:type="dxa"/>
            <w:noWrap w:val="0"/>
            <w:vAlign w:val="center"/>
          </w:tcPr>
          <w:p w14:paraId="6DB1EC28">
            <w:pPr>
              <w:spacing w:line="580" w:lineRule="exact"/>
              <w:rPr>
                <w:rFonts w:hint="eastAsia" w:ascii="仿宋" w:hAnsi="仿宋" w:eastAsia="仿宋" w:cs="仿宋"/>
                <w:b/>
                <w:color w:val="000000"/>
                <w:sz w:val="32"/>
              </w:rPr>
            </w:pPr>
          </w:p>
        </w:tc>
      </w:tr>
      <w:tr w14:paraId="4C94D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trPr>
        <w:tc>
          <w:tcPr>
            <w:tcW w:w="2397" w:type="dxa"/>
            <w:noWrap w:val="0"/>
            <w:vAlign w:val="center"/>
          </w:tcPr>
          <w:p w14:paraId="1275BBD2">
            <w:pPr>
              <w:spacing w:line="580" w:lineRule="exact"/>
              <w:jc w:val="center"/>
              <w:rPr>
                <w:rFonts w:hint="eastAsia" w:ascii="仿宋" w:hAnsi="仿宋" w:cs="仿宋" w:eastAsiaTheme="minorEastAsia"/>
                <w:b/>
                <w:color w:val="000000"/>
                <w:sz w:val="24"/>
                <w:lang w:eastAsia="zh-CN"/>
              </w:rPr>
            </w:pPr>
            <w:r>
              <w:rPr>
                <w:rFonts w:hint="eastAsia" w:ascii="仿宋" w:hAnsi="仿宋" w:eastAsia="仿宋" w:cs="仿宋"/>
                <w:b/>
                <w:color w:val="000000"/>
                <w:sz w:val="24"/>
                <w:lang w:val="en-US" w:eastAsia="zh-CN"/>
              </w:rPr>
              <w:t>承包费用</w:t>
            </w:r>
          </w:p>
        </w:tc>
        <w:tc>
          <w:tcPr>
            <w:tcW w:w="7470" w:type="dxa"/>
            <w:noWrap w:val="0"/>
            <w:vAlign w:val="center"/>
          </w:tcPr>
          <w:p w14:paraId="0A0A0584">
            <w:pPr>
              <w:pStyle w:val="4"/>
              <w:snapToGrid w:val="0"/>
              <w:spacing w:line="360" w:lineRule="auto"/>
              <w:rPr>
                <w:rFonts w:hint="eastAsia" w:ascii="仿宋" w:hAnsi="仿宋" w:eastAsia="仿宋" w:cs="仿宋"/>
                <w:bCs/>
                <w:color w:val="000000"/>
                <w:sz w:val="24"/>
                <w:szCs w:val="24"/>
              </w:rPr>
            </w:pPr>
          </w:p>
          <w:p w14:paraId="3EC305A7">
            <w:pPr>
              <w:pStyle w:val="4"/>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u w:val="single"/>
              </w:rPr>
              <w:t xml:space="preserve">                           </w:t>
            </w:r>
            <w:r>
              <w:rPr>
                <w:rFonts w:hint="eastAsia" w:ascii="仿宋" w:hAnsi="仿宋" w:eastAsia="仿宋" w:cs="仿宋"/>
                <w:sz w:val="24"/>
                <w:szCs w:val="24"/>
              </w:rPr>
              <w:t>元/年</w:t>
            </w:r>
            <w:r>
              <w:rPr>
                <w:rFonts w:hint="eastAsia" w:ascii="仿宋" w:hAnsi="仿宋" w:eastAsia="仿宋" w:cs="仿宋"/>
                <w:bCs/>
                <w:color w:val="000000"/>
                <w:sz w:val="24"/>
                <w:szCs w:val="24"/>
              </w:rPr>
              <w:t>（大写）</w:t>
            </w:r>
          </w:p>
          <w:p w14:paraId="4F4F4BAD">
            <w:pPr>
              <w:pStyle w:val="4"/>
              <w:snapToGrid w:val="0"/>
              <w:spacing w:line="360" w:lineRule="auto"/>
              <w:rPr>
                <w:rFonts w:hint="eastAsia" w:ascii="仿宋" w:hAnsi="仿宋" w:eastAsia="仿宋" w:cs="仿宋"/>
                <w:bCs/>
                <w:color w:val="000000"/>
                <w:sz w:val="24"/>
                <w:szCs w:val="24"/>
                <w:u w:val="single"/>
              </w:rPr>
            </w:pPr>
          </w:p>
          <w:p w14:paraId="02F1CDDF">
            <w:pPr>
              <w:pStyle w:val="4"/>
              <w:snapToGrid w:val="0"/>
              <w:spacing w:line="360" w:lineRule="auto"/>
              <w:rPr>
                <w:rFonts w:hint="eastAsia" w:ascii="仿宋" w:hAnsi="仿宋" w:eastAsia="仿宋" w:cs="仿宋"/>
                <w:bCs/>
                <w:color w:val="000000"/>
                <w:sz w:val="24"/>
                <w:szCs w:val="24"/>
              </w:rPr>
            </w:pPr>
            <w:r>
              <w:rPr>
                <w:rFonts w:hint="eastAsia" w:ascii="仿宋" w:hAnsi="仿宋" w:eastAsia="仿宋" w:cs="仿宋"/>
                <w:bCs/>
                <w:color w:val="000000"/>
                <w:sz w:val="24"/>
                <w:szCs w:val="24"/>
                <w:u w:val="single"/>
              </w:rPr>
              <w:t xml:space="preserve">                           </w:t>
            </w:r>
            <w:r>
              <w:rPr>
                <w:rFonts w:hint="eastAsia" w:ascii="仿宋" w:hAnsi="仿宋" w:eastAsia="仿宋" w:cs="仿宋"/>
                <w:sz w:val="24"/>
                <w:szCs w:val="24"/>
              </w:rPr>
              <w:t>元/年</w:t>
            </w:r>
            <w:r>
              <w:rPr>
                <w:rFonts w:hint="eastAsia" w:ascii="仿宋" w:hAnsi="仿宋" w:eastAsia="仿宋" w:cs="仿宋"/>
                <w:bCs/>
                <w:color w:val="000000"/>
                <w:sz w:val="24"/>
                <w:szCs w:val="24"/>
              </w:rPr>
              <w:t>（小写）</w:t>
            </w:r>
          </w:p>
        </w:tc>
      </w:tr>
    </w:tbl>
    <w:p w14:paraId="10926BBC">
      <w:pPr>
        <w:pStyle w:val="3"/>
        <w:rPr>
          <w:rFonts w:hint="eastAsia" w:ascii="仿宋" w:hAnsi="仿宋" w:eastAsia="仿宋" w:cs="仿宋"/>
          <w:lang w:eastAsia="zh-CN"/>
        </w:rPr>
      </w:pPr>
    </w:p>
    <w:p w14:paraId="533E73FE">
      <w:pPr>
        <w:spacing w:before="120" w:beforeLines="50" w:after="120" w:afterLines="50"/>
        <w:ind w:firstLine="480" w:firstLineChars="200"/>
        <w:rPr>
          <w:rFonts w:hint="eastAsia" w:ascii="仿宋" w:hAnsi="仿宋" w:eastAsia="仿宋" w:cs="仿宋"/>
          <w:color w:val="000000"/>
          <w:sz w:val="24"/>
        </w:rPr>
      </w:pPr>
      <w:r>
        <w:rPr>
          <w:rFonts w:hint="eastAsia" w:ascii="仿宋" w:hAnsi="仿宋" w:eastAsia="仿宋" w:cs="仿宋"/>
          <w:color w:val="000000"/>
          <w:sz w:val="24"/>
        </w:rPr>
        <w:t>注:</w:t>
      </w:r>
    </w:p>
    <w:p w14:paraId="59CCD39C">
      <w:pPr>
        <w:spacing w:before="120" w:beforeLines="50" w:after="120" w:afterLines="50"/>
        <w:ind w:firstLine="480" w:firstLineChars="200"/>
        <w:rPr>
          <w:rFonts w:hint="eastAsia" w:ascii="仿宋" w:hAnsi="仿宋" w:eastAsia="仿宋" w:cs="仿宋"/>
          <w:color w:val="000000"/>
          <w:sz w:val="24"/>
        </w:rPr>
      </w:pPr>
      <w:r>
        <w:rPr>
          <w:rFonts w:hint="eastAsia" w:ascii="仿宋" w:hAnsi="仿宋" w:eastAsia="仿宋" w:cs="仿宋"/>
          <w:color w:val="000000"/>
          <w:sz w:val="24"/>
        </w:rPr>
        <w:t>1.“报价”是供应商响应本项目所有要求的全部工作内容的价格体现，包括供应商完成本项目所需的一切费用，该报价即为履行合同的固定价格。</w:t>
      </w:r>
    </w:p>
    <w:p w14:paraId="7F72ED39">
      <w:pPr>
        <w:spacing w:before="120" w:beforeLines="50" w:after="120" w:afterLines="50"/>
        <w:ind w:firstLine="480" w:firstLineChars="200"/>
        <w:rPr>
          <w:rFonts w:hint="eastAsia" w:ascii="仿宋" w:hAnsi="仿宋" w:eastAsia="仿宋" w:cs="仿宋"/>
          <w:color w:val="000000"/>
          <w:sz w:val="24"/>
        </w:rPr>
      </w:pPr>
      <w:r>
        <w:rPr>
          <w:rFonts w:hint="eastAsia" w:ascii="仿宋" w:hAnsi="仿宋" w:eastAsia="仿宋" w:cs="仿宋"/>
          <w:color w:val="000000"/>
          <w:sz w:val="24"/>
        </w:rPr>
        <w:t>2．本项目报价方式为现场报价，本表在磋商小组要求供应商报价时递交，供应商不用在首次响应文件中附本“报价一览表”。</w:t>
      </w:r>
    </w:p>
    <w:p w14:paraId="5683CF3E">
      <w:pPr>
        <w:spacing w:line="360" w:lineRule="auto"/>
        <w:ind w:firstLine="628"/>
        <w:rPr>
          <w:rFonts w:hint="eastAsia" w:ascii="仿宋" w:hAnsi="仿宋" w:eastAsia="仿宋" w:cs="仿宋"/>
          <w:sz w:val="24"/>
        </w:rPr>
      </w:pPr>
    </w:p>
    <w:p w14:paraId="4F60058A">
      <w:pPr>
        <w:spacing w:before="120" w:beforeLines="50" w:after="120" w:afterLines="50" w:line="400" w:lineRule="exact"/>
        <w:ind w:firstLine="480" w:firstLineChars="200"/>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p>
    <w:p w14:paraId="735EF420">
      <w:pPr>
        <w:spacing w:before="120" w:beforeLines="50" w:after="120" w:afterLines="50" w:line="400" w:lineRule="exact"/>
        <w:ind w:firstLine="480" w:firstLineChars="200"/>
        <w:rPr>
          <w:rFonts w:hint="eastAsia" w:ascii="仿宋" w:hAnsi="仿宋" w:eastAsia="仿宋" w:cs="仿宋"/>
          <w:sz w:val="24"/>
        </w:rPr>
      </w:pPr>
      <w:r>
        <w:rPr>
          <w:rFonts w:hint="eastAsia" w:ascii="仿宋" w:hAnsi="仿宋" w:eastAsia="仿宋" w:cs="仿宋"/>
          <w:sz w:val="24"/>
        </w:rPr>
        <w:t>法定代表人或授权代表（签字或加盖个人印章）：</w:t>
      </w:r>
      <w:r>
        <w:rPr>
          <w:rFonts w:hint="eastAsia" w:ascii="仿宋" w:hAnsi="仿宋" w:eastAsia="仿宋" w:cs="仿宋"/>
          <w:sz w:val="24"/>
          <w:u w:val="single"/>
        </w:rPr>
        <w:t xml:space="preserve">                   </w:t>
      </w:r>
    </w:p>
    <w:p w14:paraId="669F70E2">
      <w:pPr>
        <w:spacing w:before="120" w:beforeLines="50" w:after="120" w:afterLines="50" w:line="400" w:lineRule="exact"/>
        <w:ind w:firstLine="480" w:firstLineChars="200"/>
        <w:rPr>
          <w:rFonts w:ascii="宋体" w:hAnsi="宋体"/>
          <w:bCs/>
          <w:sz w:val="24"/>
          <w:szCs w:val="30"/>
        </w:rPr>
      </w:pPr>
      <w:r>
        <w:rPr>
          <w:rFonts w:hint="eastAsia" w:ascii="仿宋" w:hAnsi="仿宋" w:eastAsia="仿宋" w:cs="仿宋"/>
          <w:sz w:val="24"/>
        </w:rPr>
        <w:t>日    期：</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01E85CC8">
      <w:pPr>
        <w:pStyle w:val="2"/>
        <w:rPr>
          <w:rFonts w:hint="eastAsia" w:ascii="仿宋" w:hAnsi="仿宋" w:eastAsia="仿宋"/>
          <w:color w:val="000000" w:themeColor="text1"/>
          <w:sz w:val="24"/>
          <w:highlight w:val="none"/>
          <w14:textFill>
            <w14:solidFill>
              <w14:schemeClr w14:val="tx1"/>
            </w14:solidFill>
          </w14:textFill>
        </w:rPr>
      </w:pPr>
    </w:p>
    <w:p w14:paraId="430892AD">
      <w:pPr>
        <w:pStyle w:val="5"/>
        <w:rPr>
          <w:color w:val="000000" w:themeColor="text1"/>
          <w14:textFill>
            <w14:solidFill>
              <w14:schemeClr w14:val="tx1"/>
            </w14:solidFill>
          </w14:textFill>
        </w:rPr>
      </w:pPr>
    </w:p>
    <w:p w14:paraId="3496C707">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BEA84DF">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7783492">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45BB32C6">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5F344AD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0C2885AD">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6B6C2315">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7"/>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4703C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49582C0A">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3F5C9D8D">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2D412B3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54D86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7DF08A9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7E26AE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ECBAE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257D3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3646F93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1FDB5DE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66747D3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2CF4C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6B12641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3940C1E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3ED7E1B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11137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66CF998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9091D3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6FA86F5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0569AA0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54D31E5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28786D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5C893A8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3E24474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724BED8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7A762C60">
      <w:pPr>
        <w:pStyle w:val="10"/>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076226A2">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1C014F0F">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52F94EB9">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250FDCD6">
      <w:pPr>
        <w:rPr>
          <w:rFonts w:hint="eastAsia" w:ascii="仿宋" w:hAnsi="仿宋" w:eastAsia="仿宋" w:cs="仿宋"/>
          <w:b/>
          <w:bCs/>
          <w:color w:val="000000" w:themeColor="text1"/>
          <w:sz w:val="24"/>
          <w:szCs w:val="24"/>
          <w14:textFill>
            <w14:solidFill>
              <w14:schemeClr w14:val="tx1"/>
            </w14:solidFill>
          </w14:textFill>
        </w:rPr>
      </w:pPr>
    </w:p>
    <w:tbl>
      <w:tblPr>
        <w:tblStyle w:val="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65A2B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3E51DE7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4CB23583">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602ADAD1">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46A69CE1">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04203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0DA196E">
            <w:pPr>
              <w:pStyle w:val="2"/>
              <w:rPr>
                <w:rFonts w:hint="eastAsia" w:ascii="仿宋" w:hAnsi="仿宋" w:eastAsia="仿宋" w:cs="仿宋"/>
                <w:color w:val="000000" w:themeColor="text1"/>
                <w14:textFill>
                  <w14:solidFill>
                    <w14:schemeClr w14:val="tx1"/>
                  </w14:solidFill>
                </w14:textFill>
              </w:rPr>
            </w:pPr>
          </w:p>
        </w:tc>
        <w:tc>
          <w:tcPr>
            <w:tcW w:w="1741" w:type="pct"/>
          </w:tcPr>
          <w:p w14:paraId="2A595128">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49B3B5F3">
            <w:pPr>
              <w:pStyle w:val="2"/>
              <w:rPr>
                <w:rFonts w:hint="eastAsia" w:ascii="仿宋" w:hAnsi="仿宋" w:eastAsia="仿宋" w:cs="仿宋"/>
                <w:color w:val="000000" w:themeColor="text1"/>
                <w14:textFill>
                  <w14:solidFill>
                    <w14:schemeClr w14:val="tx1"/>
                  </w14:solidFill>
                </w14:textFill>
              </w:rPr>
            </w:pPr>
          </w:p>
        </w:tc>
        <w:tc>
          <w:tcPr>
            <w:tcW w:w="1723" w:type="pct"/>
          </w:tcPr>
          <w:p w14:paraId="25B6133D">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4177E5D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B7EF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6DED6328">
            <w:pPr>
              <w:pStyle w:val="2"/>
              <w:rPr>
                <w:rFonts w:hint="eastAsia" w:ascii="仿宋" w:hAnsi="仿宋" w:eastAsia="仿宋" w:cs="仿宋"/>
                <w:color w:val="000000" w:themeColor="text1"/>
                <w14:textFill>
                  <w14:solidFill>
                    <w14:schemeClr w14:val="tx1"/>
                  </w14:solidFill>
                </w14:textFill>
              </w:rPr>
            </w:pPr>
          </w:p>
        </w:tc>
        <w:tc>
          <w:tcPr>
            <w:tcW w:w="1741" w:type="pct"/>
          </w:tcPr>
          <w:p w14:paraId="264C3B0F">
            <w:pPr>
              <w:pStyle w:val="2"/>
              <w:rPr>
                <w:rFonts w:hint="eastAsia" w:ascii="仿宋" w:hAnsi="仿宋" w:eastAsia="仿宋" w:cs="仿宋"/>
                <w:color w:val="000000" w:themeColor="text1"/>
                <w14:textFill>
                  <w14:solidFill>
                    <w14:schemeClr w14:val="tx1"/>
                  </w14:solidFill>
                </w14:textFill>
              </w:rPr>
            </w:pPr>
          </w:p>
        </w:tc>
        <w:tc>
          <w:tcPr>
            <w:tcW w:w="1723" w:type="pct"/>
          </w:tcPr>
          <w:p w14:paraId="6B49D26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17402F2D">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0226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16070C3B">
            <w:pPr>
              <w:pStyle w:val="2"/>
              <w:rPr>
                <w:rFonts w:hint="eastAsia" w:ascii="仿宋" w:hAnsi="仿宋" w:eastAsia="仿宋" w:cs="仿宋"/>
                <w:color w:val="000000" w:themeColor="text1"/>
                <w14:textFill>
                  <w14:solidFill>
                    <w14:schemeClr w14:val="tx1"/>
                  </w14:solidFill>
                </w14:textFill>
              </w:rPr>
            </w:pPr>
          </w:p>
        </w:tc>
        <w:tc>
          <w:tcPr>
            <w:tcW w:w="1741" w:type="pct"/>
          </w:tcPr>
          <w:p w14:paraId="63480392">
            <w:pPr>
              <w:pStyle w:val="2"/>
              <w:rPr>
                <w:rFonts w:hint="eastAsia" w:ascii="仿宋" w:hAnsi="仿宋" w:eastAsia="仿宋" w:cs="仿宋"/>
                <w:color w:val="000000" w:themeColor="text1"/>
                <w14:textFill>
                  <w14:solidFill>
                    <w14:schemeClr w14:val="tx1"/>
                  </w14:solidFill>
                </w14:textFill>
              </w:rPr>
            </w:pPr>
          </w:p>
        </w:tc>
        <w:tc>
          <w:tcPr>
            <w:tcW w:w="1723" w:type="pct"/>
          </w:tcPr>
          <w:p w14:paraId="33F5A3A0">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D0B68">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6AFB8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D7805F7">
            <w:pPr>
              <w:pStyle w:val="2"/>
              <w:rPr>
                <w:rFonts w:hint="eastAsia" w:ascii="仿宋" w:hAnsi="仿宋" w:eastAsia="仿宋" w:cs="仿宋"/>
                <w:color w:val="000000" w:themeColor="text1"/>
                <w14:textFill>
                  <w14:solidFill>
                    <w14:schemeClr w14:val="tx1"/>
                  </w14:solidFill>
                </w14:textFill>
              </w:rPr>
            </w:pPr>
          </w:p>
        </w:tc>
        <w:tc>
          <w:tcPr>
            <w:tcW w:w="1741" w:type="pct"/>
          </w:tcPr>
          <w:p w14:paraId="313DE44E">
            <w:pPr>
              <w:pStyle w:val="2"/>
              <w:rPr>
                <w:rFonts w:hint="eastAsia" w:ascii="仿宋" w:hAnsi="仿宋" w:eastAsia="仿宋" w:cs="仿宋"/>
                <w:color w:val="000000" w:themeColor="text1"/>
                <w14:textFill>
                  <w14:solidFill>
                    <w14:schemeClr w14:val="tx1"/>
                  </w14:solidFill>
                </w14:textFill>
              </w:rPr>
            </w:pPr>
          </w:p>
        </w:tc>
        <w:tc>
          <w:tcPr>
            <w:tcW w:w="1723" w:type="pct"/>
          </w:tcPr>
          <w:p w14:paraId="6EA2CEF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7785B7">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55ED0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52CB23EB">
            <w:pPr>
              <w:pStyle w:val="2"/>
              <w:rPr>
                <w:rFonts w:hint="eastAsia" w:ascii="仿宋" w:hAnsi="仿宋" w:eastAsia="仿宋" w:cs="仿宋"/>
                <w:color w:val="000000" w:themeColor="text1"/>
                <w14:textFill>
                  <w14:solidFill>
                    <w14:schemeClr w14:val="tx1"/>
                  </w14:solidFill>
                </w14:textFill>
              </w:rPr>
            </w:pPr>
          </w:p>
        </w:tc>
        <w:tc>
          <w:tcPr>
            <w:tcW w:w="1741" w:type="pct"/>
          </w:tcPr>
          <w:p w14:paraId="587070BB">
            <w:pPr>
              <w:pStyle w:val="2"/>
              <w:rPr>
                <w:rFonts w:hint="eastAsia" w:ascii="仿宋" w:hAnsi="仿宋" w:eastAsia="仿宋" w:cs="仿宋"/>
                <w:color w:val="000000" w:themeColor="text1"/>
                <w14:textFill>
                  <w14:solidFill>
                    <w14:schemeClr w14:val="tx1"/>
                  </w14:solidFill>
                </w14:textFill>
              </w:rPr>
            </w:pPr>
          </w:p>
        </w:tc>
        <w:tc>
          <w:tcPr>
            <w:tcW w:w="1723" w:type="pct"/>
          </w:tcPr>
          <w:p w14:paraId="439C34E3">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5DEAE0B">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5CCB5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9E3193C">
            <w:pPr>
              <w:pStyle w:val="2"/>
              <w:rPr>
                <w:rFonts w:hint="eastAsia" w:ascii="仿宋" w:hAnsi="仿宋" w:eastAsia="仿宋" w:cs="仿宋"/>
                <w:color w:val="000000" w:themeColor="text1"/>
                <w14:textFill>
                  <w14:solidFill>
                    <w14:schemeClr w14:val="tx1"/>
                  </w14:solidFill>
                </w14:textFill>
              </w:rPr>
            </w:pPr>
          </w:p>
        </w:tc>
        <w:tc>
          <w:tcPr>
            <w:tcW w:w="1741" w:type="pct"/>
          </w:tcPr>
          <w:p w14:paraId="7BD80E3A">
            <w:pPr>
              <w:pStyle w:val="2"/>
              <w:rPr>
                <w:rFonts w:hint="eastAsia" w:ascii="仿宋" w:hAnsi="仿宋" w:eastAsia="仿宋" w:cs="仿宋"/>
                <w:color w:val="000000" w:themeColor="text1"/>
                <w14:textFill>
                  <w14:solidFill>
                    <w14:schemeClr w14:val="tx1"/>
                  </w14:solidFill>
                </w14:textFill>
              </w:rPr>
            </w:pPr>
          </w:p>
        </w:tc>
        <w:tc>
          <w:tcPr>
            <w:tcW w:w="1723" w:type="pct"/>
          </w:tcPr>
          <w:p w14:paraId="44283A1C">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0B952C2D">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FEEE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80EABD">
            <w:pPr>
              <w:pStyle w:val="2"/>
              <w:rPr>
                <w:rFonts w:hint="eastAsia" w:ascii="仿宋" w:hAnsi="仿宋" w:eastAsia="仿宋" w:cs="仿宋"/>
                <w:color w:val="000000" w:themeColor="text1"/>
                <w14:textFill>
                  <w14:solidFill>
                    <w14:schemeClr w14:val="tx1"/>
                  </w14:solidFill>
                </w14:textFill>
              </w:rPr>
            </w:pPr>
          </w:p>
        </w:tc>
        <w:tc>
          <w:tcPr>
            <w:tcW w:w="1741" w:type="pct"/>
          </w:tcPr>
          <w:p w14:paraId="09E22187">
            <w:pPr>
              <w:pStyle w:val="2"/>
              <w:rPr>
                <w:rFonts w:hint="eastAsia" w:ascii="仿宋" w:hAnsi="仿宋" w:eastAsia="仿宋" w:cs="仿宋"/>
                <w:color w:val="000000" w:themeColor="text1"/>
                <w14:textFill>
                  <w14:solidFill>
                    <w14:schemeClr w14:val="tx1"/>
                  </w14:solidFill>
                </w14:textFill>
              </w:rPr>
            </w:pPr>
          </w:p>
        </w:tc>
        <w:tc>
          <w:tcPr>
            <w:tcW w:w="1723" w:type="pct"/>
          </w:tcPr>
          <w:p w14:paraId="6E204B0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B1AA904">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069EAC8D">
      <w:pPr>
        <w:pStyle w:val="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1212674E">
      <w:pPr>
        <w:pStyle w:val="10"/>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19911DC6">
      <w:pPr>
        <w:pStyle w:val="10"/>
        <w:numPr>
          <w:ilvl w:val="-1"/>
          <w:numId w:val="0"/>
        </w:numPr>
        <w:ind w:left="0" w:firstLine="0" w:firstLineChars="0"/>
        <w:rPr>
          <w:color w:val="000000" w:themeColor="text1"/>
          <w:sz w:val="30"/>
          <w:szCs w:val="30"/>
          <w14:textFill>
            <w14:solidFill>
              <w14:schemeClr w14:val="tx1"/>
            </w14:solidFill>
          </w14:textFill>
        </w:rPr>
      </w:pPr>
    </w:p>
    <w:p w14:paraId="75FAF56C">
      <w:pPr>
        <w:pStyle w:val="10"/>
        <w:numPr>
          <w:ilvl w:val="-1"/>
          <w:numId w:val="0"/>
        </w:numPr>
        <w:ind w:left="0" w:firstLine="0" w:firstLineChars="0"/>
        <w:rPr>
          <w:color w:val="000000" w:themeColor="text1"/>
          <w:sz w:val="30"/>
          <w:szCs w:val="30"/>
          <w14:textFill>
            <w14:solidFill>
              <w14:schemeClr w14:val="tx1"/>
            </w14:solidFill>
          </w14:textFill>
        </w:rPr>
      </w:pPr>
    </w:p>
    <w:p w14:paraId="2ACBE829">
      <w:pPr>
        <w:pStyle w:val="10"/>
        <w:numPr>
          <w:ilvl w:val="-1"/>
          <w:numId w:val="0"/>
        </w:numPr>
        <w:ind w:left="0" w:firstLine="0" w:firstLineChars="0"/>
        <w:rPr>
          <w:color w:val="000000" w:themeColor="text1"/>
          <w:sz w:val="30"/>
          <w:szCs w:val="30"/>
          <w14:textFill>
            <w14:solidFill>
              <w14:schemeClr w14:val="tx1"/>
            </w14:solidFill>
          </w14:textFill>
        </w:rPr>
      </w:pPr>
    </w:p>
    <w:p w14:paraId="62CA513A">
      <w:pPr>
        <w:pStyle w:val="10"/>
        <w:numPr>
          <w:ilvl w:val="-1"/>
          <w:numId w:val="0"/>
        </w:numPr>
        <w:ind w:left="0" w:firstLine="0" w:firstLineChars="0"/>
        <w:rPr>
          <w:color w:val="000000" w:themeColor="text1"/>
          <w:sz w:val="30"/>
          <w:szCs w:val="30"/>
          <w14:textFill>
            <w14:solidFill>
              <w14:schemeClr w14:val="tx1"/>
            </w14:solidFill>
          </w14:textFill>
        </w:rPr>
      </w:pPr>
    </w:p>
    <w:p w14:paraId="6E4D83B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93650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9FAABF6">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4D5C8700">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712BCCFC">
      <w:pPr>
        <w:pStyle w:val="9"/>
        <w:rPr>
          <w:rFonts w:hint="eastAsia" w:ascii="仿宋" w:hAnsi="仿宋" w:eastAsia="仿宋" w:cs="仿宋"/>
          <w:lang w:val="en-US" w:eastAsia="zh-CN"/>
        </w:rPr>
      </w:pPr>
    </w:p>
    <w:tbl>
      <w:tblPr>
        <w:tblStyle w:val="7"/>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75912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38AA328">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34C26972">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47BF9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2D484F9">
            <w:pPr>
              <w:jc w:val="center"/>
              <w:rPr>
                <w:rFonts w:hint="eastAsia" w:ascii="仿宋" w:hAnsi="仿宋" w:eastAsia="仿宋" w:cs="仿宋"/>
                <w:color w:val="000000" w:themeColor="text1"/>
                <w14:textFill>
                  <w14:solidFill>
                    <w14:schemeClr w14:val="tx1"/>
                  </w14:solidFill>
                </w14:textFill>
              </w:rPr>
            </w:pPr>
          </w:p>
          <w:p w14:paraId="427A0D34">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3D047AE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D888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A3108B5">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6727D9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D683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F7FAC82">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60A6FBA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17F1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35B06EF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E694E6">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FF9E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45CF198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55550B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77A93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243BAC5B">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53887A45">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4186F36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1A8D3DB">
      <w:pPr>
        <w:pStyle w:val="6"/>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2DB9B8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3AB564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C976A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3E2F9D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3105C83">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57F7223E">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273218A4">
      <w:pPr>
        <w:pStyle w:val="9"/>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4AD8450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66E384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82E0DE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534560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DEECC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7080F4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7C6C5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199195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EFE0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DAF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61217D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438DFD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E79B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B3FCBD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59DBA0">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B3D61E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A3303D">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5AA98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FEBFA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BE81E8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E12E1B1">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5F022161">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359A0B64">
      <w:pPr>
        <w:pStyle w:val="6"/>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4E1CEE9C">
      <w:pPr>
        <w:pStyle w:val="6"/>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3A6169F6">
      <w:pPr>
        <w:pStyle w:val="6"/>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0306DCF3">
      <w:pPr>
        <w:autoSpaceDE w:val="0"/>
        <w:autoSpaceDN w:val="0"/>
        <w:adjustRightInd w:val="0"/>
        <w:snapToGrid w:val="0"/>
        <w:spacing w:line="360" w:lineRule="auto"/>
        <w:jc w:val="left"/>
        <w:rPr>
          <w:rFonts w:ascii="宋体" w:hAnsi="宋体" w:eastAsia="宋体" w:cs="宋体"/>
          <w:kern w:val="0"/>
          <w:sz w:val="24"/>
          <w:szCs w:val="24"/>
        </w:rPr>
      </w:pPr>
    </w:p>
    <w:p w14:paraId="267B640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E3DE81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24A8511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0DE14EB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7D98DB0E">
      <w:pPr>
        <w:jc w:val="left"/>
        <w:rPr>
          <w:rFonts w:hint="eastAsia" w:ascii="宋体" w:hAnsi="宋体" w:eastAsia="宋体" w:cs="宋体"/>
          <w:b w:val="0"/>
          <w:kern w:val="0"/>
          <w:sz w:val="24"/>
          <w:szCs w:val="24"/>
          <w:lang w:val="en-US" w:eastAsia="zh-CN"/>
        </w:rPr>
      </w:pPr>
    </w:p>
    <w:p w14:paraId="655CAA4C">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310E151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B8FF60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B7A7C3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3582A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3F5318">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59667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2D41A7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636F4E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2E9F84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7B5632A4"/>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A24BE4"/>
    <w:rsid w:val="74A24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Plain Text"/>
    <w:basedOn w:val="1"/>
    <w:qFormat/>
    <w:uiPriority w:val="0"/>
    <w:pPr>
      <w:autoSpaceDE w:val="0"/>
      <w:autoSpaceDN w:val="0"/>
      <w:adjustRightInd w:val="0"/>
    </w:pPr>
    <w:rPr>
      <w:rFonts w:ascii="宋体" w:hAnsi="Tms Rmn" w:eastAsia="宋体" w:cs="Times New Roman"/>
      <w:kern w:val="0"/>
      <w:szCs w:val="20"/>
    </w:rPr>
  </w:style>
  <w:style w:type="paragraph" w:styleId="5">
    <w:name w:val="Date"/>
    <w:basedOn w:val="1"/>
    <w:next w:val="1"/>
    <w:semiHidden/>
    <w:unhideWhenUsed/>
    <w:qFormat/>
    <w:uiPriority w:val="99"/>
    <w:pPr>
      <w:ind w:left="100" w:leftChars="2500"/>
    </w:pPr>
  </w:style>
  <w:style w:type="paragraph" w:styleId="6">
    <w:name w:val="Normal (Web)"/>
    <w:basedOn w:val="1"/>
    <w:semiHidden/>
    <w:unhideWhenUsed/>
    <w:qFormat/>
    <w:uiPriority w:val="99"/>
    <w:pPr>
      <w:spacing w:beforeAutospacing="1" w:afterAutospacing="1"/>
      <w:jc w:val="left"/>
    </w:pPr>
    <w:rPr>
      <w:rFonts w:cs="Times New Roman"/>
      <w:kern w:val="0"/>
      <w:sz w:val="24"/>
    </w:rPr>
  </w:style>
  <w:style w:type="paragraph" w:customStyle="1" w:styleId="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2025-10-10T01:40:00Z</dcterms:created>
  <dc:creator>邱玥</dc:creator>
  <cp:lastModifiedBy>邱玥</cp:lastModifiedBy>
  <dcterms:modified xsi:type="dcterms:W3CDTF">2025-10-10T01:40:37Z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DAD1A244E5854D84BD27AEA8DFF8D210_11</vt:lpwstr>
  </property>
  <property fmtid="{D5CDD505-2E9C-101B-9397-08002B2CF9AE}" pid="4" name="KSOTemplateDocerSaveRecord">
    <vt:lpwstr>eyJoZGlkIjoiN2M2MjlkYjNmNmFjZDMwZDk4ODY1Yzg4N2I5NTM0OGEiLCJ1c2VySWQiOiIyMDIzNzE1ODQifQ==</vt:lpwstr>
  </property>
</Properties>
</file>